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B4" w:rsidRPr="00BF7C6E" w:rsidRDefault="00BE40F6" w:rsidP="005D3CB4">
      <w:pPr>
        <w:tabs>
          <w:tab w:val="left" w:pos="5971"/>
        </w:tabs>
        <w:jc w:val="center"/>
        <w:rPr>
          <w:rFonts w:ascii="Arial" w:hAnsi="Arial" w:cs="Arial"/>
        </w:rPr>
      </w:pPr>
      <w:r>
        <w:rPr>
          <w:noProof/>
        </w:rPr>
        <w:drawing>
          <wp:inline distT="0" distB="0" distL="0" distR="0">
            <wp:extent cx="2514600" cy="762000"/>
            <wp:effectExtent l="0" t="0" r="0" b="0"/>
            <wp:docPr id="1" name="Picture 1"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62000"/>
                    </a:xfrm>
                    <a:prstGeom prst="rect">
                      <a:avLst/>
                    </a:prstGeom>
                    <a:noFill/>
                    <a:ln>
                      <a:noFill/>
                    </a:ln>
                  </pic:spPr>
                </pic:pic>
              </a:graphicData>
            </a:graphic>
          </wp:inline>
        </w:drawing>
      </w:r>
    </w:p>
    <w:p w:rsidR="005D3CB4" w:rsidRPr="006528AD" w:rsidRDefault="005D3CB4" w:rsidP="005D3CB4">
      <w:pPr>
        <w:tabs>
          <w:tab w:val="left" w:pos="5971"/>
        </w:tabs>
        <w:jc w:val="right"/>
        <w:rPr>
          <w:rFonts w:ascii="Arial" w:hAnsi="Arial" w:cs="Arial"/>
        </w:rPr>
      </w:pPr>
    </w:p>
    <w:p w:rsidR="005D3CB4" w:rsidRPr="0097621D" w:rsidRDefault="005D3CB4" w:rsidP="005D3CB4">
      <w:pPr>
        <w:tabs>
          <w:tab w:val="left" w:pos="5971"/>
        </w:tabs>
        <w:jc w:val="right"/>
        <w:rPr>
          <w:rFonts w:ascii="Arial" w:hAnsi="Arial" w:cs="Arial"/>
        </w:rPr>
      </w:pPr>
    </w:p>
    <w:p w:rsidR="005D3CB4" w:rsidRPr="009A6299" w:rsidRDefault="005D3CB4" w:rsidP="005D3CB4">
      <w:pPr>
        <w:tabs>
          <w:tab w:val="left" w:pos="5971"/>
        </w:tabs>
        <w:jc w:val="right"/>
        <w:rPr>
          <w:rFonts w:ascii="Arial" w:hAnsi="Arial" w:cs="Arial"/>
        </w:rPr>
      </w:pPr>
    </w:p>
    <w:p w:rsidR="005D3CB4" w:rsidRPr="00EE6B93" w:rsidRDefault="005D3CB4" w:rsidP="005D3CB4">
      <w:pPr>
        <w:tabs>
          <w:tab w:val="left" w:pos="5971"/>
        </w:tabs>
        <w:ind w:left="1701"/>
        <w:jc w:val="right"/>
        <w:rPr>
          <w:rFonts w:ascii="Arial" w:hAnsi="Arial" w:cs="Arial"/>
          <w:sz w:val="36"/>
          <w:szCs w:val="36"/>
          <w:u w:val="single"/>
        </w:rPr>
      </w:pPr>
      <w:r w:rsidRPr="00EE6B93">
        <w:rPr>
          <w:rFonts w:ascii="Arial" w:hAnsi="Arial" w:cs="Arial"/>
          <w:sz w:val="36"/>
          <w:szCs w:val="36"/>
          <w:u w:val="single"/>
        </w:rPr>
        <w:t xml:space="preserve">Candidate </w:t>
      </w:r>
      <w:r w:rsidR="00071EBC">
        <w:rPr>
          <w:rFonts w:ascii="Arial" w:hAnsi="Arial" w:cs="Arial"/>
          <w:sz w:val="36"/>
          <w:szCs w:val="36"/>
          <w:u w:val="single"/>
        </w:rPr>
        <w:t>I</w:t>
      </w:r>
      <w:r w:rsidRPr="00EE6B93">
        <w:rPr>
          <w:rFonts w:ascii="Arial" w:hAnsi="Arial" w:cs="Arial"/>
          <w:sz w:val="36"/>
          <w:szCs w:val="36"/>
          <w:u w:val="single"/>
        </w:rPr>
        <w:t xml:space="preserve">nformation </w:t>
      </w:r>
      <w:r w:rsidR="00071EBC">
        <w:rPr>
          <w:rFonts w:ascii="Arial" w:hAnsi="Arial" w:cs="Arial"/>
          <w:sz w:val="36"/>
          <w:szCs w:val="36"/>
          <w:u w:val="single"/>
        </w:rPr>
        <w:t>P</w:t>
      </w:r>
      <w:r w:rsidRPr="00EE6B93">
        <w:rPr>
          <w:rFonts w:ascii="Arial" w:hAnsi="Arial" w:cs="Arial"/>
          <w:sz w:val="36"/>
          <w:szCs w:val="36"/>
          <w:u w:val="single"/>
        </w:rPr>
        <w:t>ack</w:t>
      </w:r>
    </w:p>
    <w:p w:rsidR="005D3CB4" w:rsidRPr="00560C11" w:rsidRDefault="005D3CB4" w:rsidP="005D3CB4">
      <w:pPr>
        <w:tabs>
          <w:tab w:val="left" w:pos="5971"/>
        </w:tabs>
        <w:jc w:val="right"/>
        <w:rPr>
          <w:rFonts w:ascii="Arial" w:hAnsi="Arial" w:cs="Arial"/>
        </w:rPr>
      </w:pPr>
    </w:p>
    <w:p w:rsidR="005D3CB4" w:rsidRPr="00BF7C6E" w:rsidRDefault="005D3CB4" w:rsidP="005D3CB4">
      <w:pPr>
        <w:tabs>
          <w:tab w:val="left" w:pos="5971"/>
        </w:tabs>
        <w:jc w:val="right"/>
        <w:rPr>
          <w:rFonts w:ascii="Arial" w:hAnsi="Arial" w:cs="Arial"/>
        </w:rPr>
      </w:pPr>
    </w:p>
    <w:p w:rsidR="005D3CB4" w:rsidRPr="00BF7C6E" w:rsidRDefault="005D3CB4" w:rsidP="005D3CB4">
      <w:pPr>
        <w:tabs>
          <w:tab w:val="left" w:pos="5971"/>
        </w:tabs>
        <w:rPr>
          <w:rFonts w:ascii="Arial" w:hAnsi="Arial" w:cs="Arial"/>
        </w:rPr>
      </w:pPr>
    </w:p>
    <w:p w:rsidR="005D3CB4" w:rsidRDefault="001C4815" w:rsidP="005D3CB4">
      <w:pPr>
        <w:tabs>
          <w:tab w:val="left" w:pos="5971"/>
        </w:tabs>
        <w:ind w:left="1701"/>
        <w:jc w:val="right"/>
        <w:rPr>
          <w:rFonts w:ascii="Arial" w:hAnsi="Arial" w:cs="Arial"/>
          <w:b/>
          <w:sz w:val="36"/>
          <w:szCs w:val="36"/>
        </w:rPr>
      </w:pPr>
      <w:r>
        <w:rPr>
          <w:rFonts w:ascii="Arial" w:hAnsi="Arial" w:cs="Arial"/>
          <w:b/>
          <w:sz w:val="36"/>
          <w:szCs w:val="36"/>
        </w:rPr>
        <w:t>Senior Investigati</w:t>
      </w:r>
      <w:r w:rsidR="003D166D">
        <w:rPr>
          <w:rFonts w:ascii="Arial" w:hAnsi="Arial" w:cs="Arial"/>
          <w:b/>
          <w:sz w:val="36"/>
          <w:szCs w:val="36"/>
        </w:rPr>
        <w:t>on</w:t>
      </w:r>
      <w:r>
        <w:rPr>
          <w:rFonts w:ascii="Arial" w:hAnsi="Arial" w:cs="Arial"/>
          <w:b/>
          <w:sz w:val="36"/>
          <w:szCs w:val="36"/>
        </w:rPr>
        <w:t xml:space="preserve"> O</w:t>
      </w:r>
      <w:r w:rsidR="00B91A85">
        <w:rPr>
          <w:rFonts w:ascii="Arial" w:hAnsi="Arial" w:cs="Arial"/>
          <w:b/>
          <w:sz w:val="36"/>
          <w:szCs w:val="36"/>
        </w:rPr>
        <w:t>fficer</w:t>
      </w:r>
    </w:p>
    <w:p w:rsidR="005D3CB4" w:rsidRDefault="005D3CB4" w:rsidP="005D3CB4">
      <w:pPr>
        <w:tabs>
          <w:tab w:val="left" w:pos="5971"/>
        </w:tabs>
        <w:ind w:left="1701"/>
        <w:jc w:val="right"/>
        <w:rPr>
          <w:rFonts w:ascii="Arial" w:hAnsi="Arial" w:cs="Arial"/>
          <w:b/>
          <w:sz w:val="36"/>
          <w:szCs w:val="36"/>
        </w:rPr>
      </w:pPr>
    </w:p>
    <w:p w:rsidR="005D3CB4" w:rsidRPr="00C8598F" w:rsidRDefault="00524232" w:rsidP="005D3CB4">
      <w:pPr>
        <w:tabs>
          <w:tab w:val="left" w:pos="5971"/>
        </w:tabs>
        <w:ind w:left="1701"/>
        <w:jc w:val="right"/>
        <w:rPr>
          <w:rFonts w:ascii="Arial" w:hAnsi="Arial" w:cs="Arial"/>
          <w:b/>
          <w:sz w:val="36"/>
          <w:szCs w:val="36"/>
        </w:rPr>
      </w:pPr>
      <w:r>
        <w:rPr>
          <w:rFonts w:ascii="Arial" w:hAnsi="Arial" w:cs="Arial"/>
          <w:b/>
          <w:sz w:val="36"/>
          <w:szCs w:val="36"/>
        </w:rPr>
        <w:t xml:space="preserve">Reference No: </w:t>
      </w:r>
      <w:r w:rsidR="00AC586F" w:rsidRPr="00B90844">
        <w:rPr>
          <w:rFonts w:ascii="Arial" w:hAnsi="Arial" w:cs="Arial"/>
          <w:b/>
          <w:sz w:val="36"/>
          <w:szCs w:val="36"/>
        </w:rPr>
        <w:t>0</w:t>
      </w:r>
      <w:r w:rsidR="001C4815" w:rsidRPr="00B90844">
        <w:rPr>
          <w:rFonts w:ascii="Arial" w:hAnsi="Arial" w:cs="Arial"/>
          <w:b/>
          <w:sz w:val="36"/>
          <w:szCs w:val="36"/>
        </w:rPr>
        <w:t>5</w:t>
      </w:r>
      <w:r w:rsidR="00AC586F">
        <w:rPr>
          <w:rFonts w:ascii="Arial" w:hAnsi="Arial" w:cs="Arial"/>
          <w:b/>
          <w:sz w:val="36"/>
          <w:szCs w:val="36"/>
        </w:rPr>
        <w:t>/2021</w:t>
      </w:r>
    </w:p>
    <w:p w:rsidR="005D3CB4" w:rsidRPr="00C8598F" w:rsidRDefault="005D3CB4" w:rsidP="005D3CB4">
      <w:pPr>
        <w:tabs>
          <w:tab w:val="left" w:pos="5971"/>
        </w:tabs>
        <w:rPr>
          <w:rFonts w:ascii="Arial" w:hAnsi="Arial" w:cs="Arial"/>
          <w:b/>
          <w:sz w:val="36"/>
          <w:szCs w:val="36"/>
        </w:rPr>
      </w:pPr>
    </w:p>
    <w:p w:rsidR="005D3CB4" w:rsidRDefault="001C4815" w:rsidP="005D3CB4">
      <w:pPr>
        <w:tabs>
          <w:tab w:val="left" w:pos="5971"/>
        </w:tabs>
        <w:ind w:left="1701"/>
        <w:jc w:val="right"/>
        <w:rPr>
          <w:rFonts w:ascii="Arial" w:hAnsi="Arial" w:cs="Arial"/>
          <w:sz w:val="32"/>
          <w:szCs w:val="32"/>
        </w:rPr>
      </w:pPr>
      <w:r>
        <w:rPr>
          <w:rFonts w:ascii="Arial" w:hAnsi="Arial" w:cs="Arial"/>
          <w:sz w:val="32"/>
          <w:szCs w:val="32"/>
        </w:rPr>
        <w:t xml:space="preserve">April </w:t>
      </w:r>
      <w:r w:rsidR="005D3CB4">
        <w:rPr>
          <w:rFonts w:ascii="Arial" w:hAnsi="Arial" w:cs="Arial"/>
          <w:sz w:val="32"/>
          <w:szCs w:val="32"/>
        </w:rPr>
        <w:t>20</w:t>
      </w:r>
      <w:r w:rsidR="00071EBC">
        <w:rPr>
          <w:rFonts w:ascii="Arial" w:hAnsi="Arial" w:cs="Arial"/>
          <w:sz w:val="32"/>
          <w:szCs w:val="32"/>
        </w:rPr>
        <w:t>2</w:t>
      </w:r>
      <w:r w:rsidR="00AC586F">
        <w:rPr>
          <w:rFonts w:ascii="Arial" w:hAnsi="Arial" w:cs="Arial"/>
          <w:sz w:val="32"/>
          <w:szCs w:val="32"/>
        </w:rPr>
        <w:t>1</w:t>
      </w:r>
    </w:p>
    <w:p w:rsidR="005D3CB4" w:rsidRDefault="005D3CB4" w:rsidP="005D3CB4">
      <w:pPr>
        <w:tabs>
          <w:tab w:val="left" w:pos="5971"/>
        </w:tabs>
        <w:ind w:left="1701"/>
        <w:jc w:val="right"/>
        <w:rPr>
          <w:rFonts w:ascii="Arial" w:hAnsi="Arial" w:cs="Arial"/>
          <w:sz w:val="32"/>
          <w:szCs w:val="32"/>
        </w:rPr>
      </w:pPr>
    </w:p>
    <w:p w:rsidR="005D3CB4" w:rsidRDefault="005D3CB4" w:rsidP="005D3CB4">
      <w:pPr>
        <w:tabs>
          <w:tab w:val="left" w:pos="5971"/>
        </w:tabs>
        <w:ind w:left="1701"/>
        <w:jc w:val="right"/>
        <w:rPr>
          <w:rFonts w:ascii="Arial" w:hAnsi="Arial" w:cs="Arial"/>
          <w:sz w:val="32"/>
          <w:szCs w:val="32"/>
        </w:rPr>
      </w:pPr>
    </w:p>
    <w:p w:rsidR="005D3CB4" w:rsidRDefault="005D3CB4" w:rsidP="005D3CB4">
      <w:pPr>
        <w:tabs>
          <w:tab w:val="left" w:pos="5971"/>
        </w:tabs>
        <w:ind w:left="1701"/>
        <w:jc w:val="right"/>
        <w:rPr>
          <w:rFonts w:ascii="Arial" w:hAnsi="Arial" w:cs="Arial"/>
          <w:sz w:val="32"/>
          <w:szCs w:val="32"/>
        </w:rPr>
      </w:pPr>
    </w:p>
    <w:p w:rsidR="005D3CB4" w:rsidRPr="000A7C7C" w:rsidRDefault="005D3CB4" w:rsidP="005D3CB4">
      <w:pPr>
        <w:tabs>
          <w:tab w:val="left" w:pos="5971"/>
        </w:tabs>
        <w:ind w:left="1701"/>
        <w:rPr>
          <w:rFonts w:ascii="Arial" w:hAnsi="Arial" w:cs="Arial"/>
          <w:i/>
          <w:sz w:val="28"/>
          <w:szCs w:val="28"/>
        </w:rPr>
      </w:pPr>
    </w:p>
    <w:p w:rsidR="005D3CB4" w:rsidRPr="00BF7C6E" w:rsidRDefault="005D3CB4" w:rsidP="005D3CB4">
      <w:pPr>
        <w:tabs>
          <w:tab w:val="left" w:pos="5971"/>
        </w:tabs>
        <w:ind w:left="1701"/>
        <w:jc w:val="right"/>
        <w:rPr>
          <w:rFonts w:ascii="Arial" w:hAnsi="Arial" w:cs="Arial"/>
        </w:rPr>
      </w:pPr>
    </w:p>
    <w:p w:rsidR="005D3CB4" w:rsidRPr="00BF7C6E" w:rsidRDefault="005D3CB4" w:rsidP="005D3CB4">
      <w:pPr>
        <w:tabs>
          <w:tab w:val="left" w:pos="5971"/>
        </w:tabs>
        <w:ind w:left="1701"/>
        <w:jc w:val="right"/>
        <w:rPr>
          <w:rFonts w:ascii="Arial" w:hAnsi="Arial" w:cs="Arial"/>
        </w:rPr>
      </w:pPr>
    </w:p>
    <w:p w:rsidR="005D3CB4" w:rsidRPr="00BF7C6E" w:rsidRDefault="005D3CB4" w:rsidP="005D3CB4">
      <w:pPr>
        <w:outlineLvl w:val="0"/>
        <w:rPr>
          <w:rFonts w:ascii="Arial" w:hAnsi="Arial" w:cs="Arial"/>
          <w:b/>
        </w:rPr>
      </w:pPr>
    </w:p>
    <w:p w:rsidR="005D3CB4" w:rsidRPr="00BF7C6E" w:rsidRDefault="005D3CB4" w:rsidP="005D3CB4">
      <w:pPr>
        <w:outlineLvl w:val="0"/>
        <w:rPr>
          <w:rFonts w:ascii="Arial" w:hAnsi="Arial" w:cs="Arial"/>
          <w:u w:val="single"/>
        </w:rPr>
      </w:pPr>
      <w:bookmarkStart w:id="0" w:name="_Toc156370420"/>
    </w:p>
    <w:p w:rsidR="005D3CB4" w:rsidRPr="00BF7C6E" w:rsidRDefault="005D3CB4" w:rsidP="005D3CB4">
      <w:pPr>
        <w:outlineLvl w:val="0"/>
        <w:rPr>
          <w:rFonts w:ascii="Arial" w:hAnsi="Arial" w:cs="Arial"/>
          <w:u w:val="single"/>
        </w:rPr>
      </w:pPr>
    </w:p>
    <w:p w:rsidR="005D3CB4" w:rsidRPr="00BF7C6E" w:rsidRDefault="005D3CB4" w:rsidP="005D3CB4">
      <w:pPr>
        <w:outlineLvl w:val="0"/>
        <w:rPr>
          <w:rFonts w:ascii="Arial" w:hAnsi="Arial" w:cs="Arial"/>
          <w:u w:val="single"/>
        </w:rPr>
      </w:pPr>
    </w:p>
    <w:p w:rsidR="005D3CB4" w:rsidRDefault="005D3CB4" w:rsidP="005D3CB4">
      <w:pPr>
        <w:tabs>
          <w:tab w:val="left" w:pos="5971"/>
        </w:tabs>
        <w:jc w:val="right"/>
      </w:pPr>
      <w:r w:rsidRPr="00BF7C6E">
        <w:rPr>
          <w:rFonts w:ascii="Arial" w:hAnsi="Arial" w:cs="Arial"/>
          <w:u w:val="single"/>
        </w:rPr>
        <w:br w:type="page"/>
      </w:r>
    </w:p>
    <w:p w:rsidR="005D3CB4" w:rsidRPr="00EE6B93" w:rsidRDefault="005D3CB4" w:rsidP="005D3CB4">
      <w:pPr>
        <w:tabs>
          <w:tab w:val="left" w:pos="5971"/>
        </w:tabs>
        <w:jc w:val="both"/>
        <w:rPr>
          <w:rFonts w:ascii="Arial" w:hAnsi="Arial" w:cs="Arial"/>
          <w:sz w:val="36"/>
          <w:szCs w:val="36"/>
        </w:rPr>
      </w:pPr>
      <w:r>
        <w:rPr>
          <w:rFonts w:ascii="Arial" w:hAnsi="Arial" w:cs="Arial"/>
          <w:sz w:val="36"/>
          <w:szCs w:val="36"/>
        </w:rPr>
        <w:lastRenderedPageBreak/>
        <w:t xml:space="preserve">Background to the role </w:t>
      </w:r>
      <w:r w:rsidRPr="00EE6B93">
        <w:rPr>
          <w:rFonts w:ascii="Arial" w:hAnsi="Arial" w:cs="Arial"/>
          <w:sz w:val="36"/>
          <w:szCs w:val="36"/>
        </w:rPr>
        <w:t xml:space="preserve">of </w:t>
      </w:r>
      <w:r w:rsidR="001C4815">
        <w:rPr>
          <w:rFonts w:ascii="Arial" w:hAnsi="Arial" w:cs="Arial"/>
          <w:sz w:val="36"/>
          <w:szCs w:val="36"/>
        </w:rPr>
        <w:t xml:space="preserve">Senior Investigation </w:t>
      </w:r>
      <w:r w:rsidR="00AC586F">
        <w:rPr>
          <w:rFonts w:ascii="Arial" w:hAnsi="Arial" w:cs="Arial"/>
          <w:sz w:val="36"/>
          <w:szCs w:val="36"/>
        </w:rPr>
        <w:t>Officer</w:t>
      </w:r>
    </w:p>
    <w:bookmarkEnd w:id="0"/>
    <w:p w:rsidR="005D3CB4" w:rsidRDefault="005D3CB4" w:rsidP="005D3CB4">
      <w:pPr>
        <w:jc w:val="both"/>
        <w:rPr>
          <w:rFonts w:ascii="Arial" w:hAnsi="Arial" w:cs="Arial"/>
          <w:sz w:val="22"/>
          <w:szCs w:val="22"/>
        </w:rPr>
      </w:pPr>
    </w:p>
    <w:p w:rsidR="005D3CB4" w:rsidRDefault="005D3CB4" w:rsidP="005D3CB4">
      <w:pPr>
        <w:jc w:val="both"/>
        <w:rPr>
          <w:rFonts w:ascii="Arial" w:hAnsi="Arial" w:cs="Arial"/>
          <w:sz w:val="22"/>
          <w:szCs w:val="22"/>
        </w:rPr>
      </w:pPr>
    </w:p>
    <w:p w:rsidR="005D3CB4" w:rsidRDefault="005D3CB4" w:rsidP="005D3CB4">
      <w:pPr>
        <w:jc w:val="both"/>
        <w:rPr>
          <w:rFonts w:ascii="Arial" w:hAnsi="Arial" w:cs="Arial"/>
          <w:sz w:val="22"/>
          <w:szCs w:val="22"/>
        </w:rPr>
      </w:pPr>
    </w:p>
    <w:p w:rsidR="005D3CB4" w:rsidRDefault="005D3CB4" w:rsidP="005D3CB4">
      <w:pPr>
        <w:jc w:val="both"/>
        <w:rPr>
          <w:rFonts w:ascii="Arial" w:hAnsi="Arial" w:cs="Arial"/>
        </w:rPr>
      </w:pPr>
      <w:r w:rsidRPr="00EE6B93">
        <w:rPr>
          <w:rFonts w:ascii="Arial" w:hAnsi="Arial" w:cs="Arial"/>
        </w:rPr>
        <w:t>Dear Applicant</w:t>
      </w:r>
    </w:p>
    <w:p w:rsidR="005D3CB4" w:rsidRPr="00EE6B93" w:rsidRDefault="005D3CB4" w:rsidP="005D3CB4">
      <w:pPr>
        <w:jc w:val="both"/>
        <w:rPr>
          <w:rFonts w:ascii="Arial" w:hAnsi="Arial" w:cs="Arial"/>
        </w:rPr>
      </w:pPr>
    </w:p>
    <w:p w:rsidR="005D3CB4" w:rsidRPr="00EE6B93" w:rsidRDefault="005D3CB4" w:rsidP="005D3CB4">
      <w:pPr>
        <w:jc w:val="both"/>
        <w:rPr>
          <w:rFonts w:ascii="Arial" w:hAnsi="Arial" w:cs="Arial"/>
          <w:bCs/>
        </w:rPr>
      </w:pPr>
      <w:r w:rsidRPr="00EE6B93">
        <w:rPr>
          <w:rFonts w:ascii="Arial" w:hAnsi="Arial" w:cs="Arial"/>
          <w:bCs/>
        </w:rPr>
        <w:t>Established under the Police (Northern Ireland) Act 1998, we exist to</w:t>
      </w:r>
      <w:r w:rsidRPr="00EE6B93">
        <w:rPr>
          <w:rFonts w:ascii="Arial" w:hAnsi="Arial" w:cs="Arial"/>
          <w:i/>
        </w:rPr>
        <w:t xml:space="preserve"> </w:t>
      </w:r>
      <w:r w:rsidRPr="00EE6B93">
        <w:rPr>
          <w:rFonts w:ascii="Arial" w:hAnsi="Arial" w:cs="Arial"/>
          <w:bCs/>
        </w:rPr>
        <w:t xml:space="preserve">provide an independent and impartial police complaints system for the people of Northern Ireland. We </w:t>
      </w:r>
      <w:r w:rsidRPr="00EE6B93">
        <w:rPr>
          <w:rFonts w:ascii="Arial" w:hAnsi="Arial" w:cs="Arial"/>
        </w:rPr>
        <w:t>receive and investigate complaints a</w:t>
      </w:r>
      <w:r w:rsidR="001F3A2B">
        <w:rPr>
          <w:rFonts w:ascii="Arial" w:hAnsi="Arial" w:cs="Arial"/>
        </w:rPr>
        <w:t>bout</w:t>
      </w:r>
      <w:r w:rsidRPr="00EE6B93">
        <w:rPr>
          <w:rFonts w:ascii="Arial" w:hAnsi="Arial" w:cs="Arial"/>
        </w:rPr>
        <w:t xml:space="preserve"> the police made by members of the public, and also matters of public interest involving the Police Service of Northern Ireland (PSNI).</w:t>
      </w:r>
      <w:r w:rsidRPr="00EE6B93">
        <w:rPr>
          <w:rFonts w:ascii="Arial" w:hAnsi="Arial" w:cs="Arial"/>
          <w:bCs/>
        </w:rPr>
        <w:t xml:space="preserve"> </w:t>
      </w:r>
    </w:p>
    <w:p w:rsidR="005D3CB4" w:rsidRDefault="005D3CB4" w:rsidP="005D3CB4">
      <w:pPr>
        <w:jc w:val="both"/>
        <w:rPr>
          <w:rFonts w:ascii="Arial" w:hAnsi="Arial" w:cs="Arial"/>
          <w:bCs/>
        </w:rPr>
      </w:pPr>
    </w:p>
    <w:p w:rsidR="001C4815" w:rsidRDefault="001C4815" w:rsidP="001C4815">
      <w:pPr>
        <w:pStyle w:val="NoSpacing"/>
        <w:rPr>
          <w:rFonts w:ascii="Arial" w:hAnsi="Arial" w:cs="Arial"/>
          <w:sz w:val="24"/>
          <w:szCs w:val="24"/>
        </w:rPr>
      </w:pPr>
      <w:r>
        <w:rPr>
          <w:rFonts w:ascii="Arial" w:hAnsi="Arial" w:cs="Arial"/>
          <w:sz w:val="24"/>
          <w:szCs w:val="24"/>
        </w:rPr>
        <w:t>The Senior Investigati</w:t>
      </w:r>
      <w:r w:rsidR="003D166D">
        <w:rPr>
          <w:rFonts w:ascii="Arial" w:hAnsi="Arial" w:cs="Arial"/>
          <w:sz w:val="24"/>
          <w:szCs w:val="24"/>
        </w:rPr>
        <w:t>on</w:t>
      </w:r>
      <w:r>
        <w:rPr>
          <w:rFonts w:ascii="Arial" w:hAnsi="Arial" w:cs="Arial"/>
          <w:sz w:val="24"/>
          <w:szCs w:val="24"/>
        </w:rPr>
        <w:t xml:space="preserve"> Officer is responsible for ensuring that effective and efficient investigations are conducted by investigations staff.  They will contribute to the development</w:t>
      </w:r>
      <w:r w:rsidR="00B90844">
        <w:rPr>
          <w:rFonts w:ascii="Arial" w:hAnsi="Arial" w:cs="Arial"/>
          <w:sz w:val="24"/>
          <w:szCs w:val="24"/>
        </w:rPr>
        <w:t xml:space="preserve"> o</w:t>
      </w:r>
      <w:r>
        <w:rPr>
          <w:rFonts w:ascii="Arial" w:hAnsi="Arial" w:cs="Arial"/>
          <w:sz w:val="24"/>
          <w:szCs w:val="24"/>
        </w:rPr>
        <w:t>f excellence in the Directorate’s performance, in respect of both professional capabilities and the quality of customer service.</w:t>
      </w:r>
    </w:p>
    <w:p w:rsidR="005D3CB4" w:rsidRDefault="005D3CB4" w:rsidP="005D3CB4">
      <w:pPr>
        <w:jc w:val="both"/>
        <w:rPr>
          <w:rFonts w:ascii="Arial" w:hAnsi="Arial" w:cs="Arial"/>
          <w:bCs/>
        </w:rPr>
      </w:pPr>
    </w:p>
    <w:p w:rsidR="005D3CB4" w:rsidRPr="00EE6B93" w:rsidRDefault="005D3CB4" w:rsidP="005D3CB4">
      <w:pPr>
        <w:jc w:val="both"/>
        <w:rPr>
          <w:rFonts w:ascii="Arial" w:hAnsi="Arial" w:cs="Arial"/>
        </w:rPr>
      </w:pPr>
      <w:r w:rsidRPr="00EE6B93">
        <w:rPr>
          <w:rFonts w:ascii="Arial" w:hAnsi="Arial" w:cs="Arial"/>
        </w:rPr>
        <w:t xml:space="preserve">It is within this context that </w:t>
      </w:r>
      <w:r>
        <w:rPr>
          <w:rFonts w:ascii="Arial" w:hAnsi="Arial" w:cs="Arial"/>
        </w:rPr>
        <w:t>this role is required</w:t>
      </w:r>
      <w:r w:rsidRPr="00EE6B93">
        <w:rPr>
          <w:rFonts w:ascii="Arial" w:hAnsi="Arial" w:cs="Arial"/>
        </w:rPr>
        <w:t>.</w:t>
      </w:r>
    </w:p>
    <w:p w:rsidR="005D3CB4" w:rsidRPr="00EE6B93" w:rsidRDefault="005D3CB4" w:rsidP="005D3CB4">
      <w:pPr>
        <w:jc w:val="both"/>
        <w:rPr>
          <w:rFonts w:ascii="Arial" w:hAnsi="Arial" w:cs="Arial"/>
        </w:rPr>
      </w:pPr>
    </w:p>
    <w:p w:rsidR="005D3CB4" w:rsidRPr="00EE6B93" w:rsidRDefault="005D3CB4" w:rsidP="005D3CB4">
      <w:pPr>
        <w:pStyle w:val="BodyText"/>
        <w:tabs>
          <w:tab w:val="left" w:pos="6660"/>
        </w:tabs>
        <w:rPr>
          <w:rFonts w:ascii="Arial" w:hAnsi="Arial" w:cs="Arial"/>
        </w:rPr>
      </w:pPr>
      <w:r w:rsidRPr="00EE6B93">
        <w:rPr>
          <w:rFonts w:ascii="Arial" w:hAnsi="Arial" w:cs="Arial"/>
        </w:rPr>
        <w:t>The appointment will be made by the Police Ombudsman for Northern Ireland acting in accordance with h</w:t>
      </w:r>
      <w:r w:rsidR="001F3A2B">
        <w:rPr>
          <w:rFonts w:ascii="Arial" w:hAnsi="Arial" w:cs="Arial"/>
        </w:rPr>
        <w:t>er</w:t>
      </w:r>
      <w:r w:rsidRPr="00EE6B93">
        <w:rPr>
          <w:rFonts w:ascii="Arial" w:hAnsi="Arial" w:cs="Arial"/>
        </w:rPr>
        <w:t xml:space="preserve"> powers under the Police (Northern Ireland) Act 1998.  Staff appointed under the Act will be employees of the Police Ombudsman and</w:t>
      </w:r>
      <w:r w:rsidR="001F3A2B">
        <w:rPr>
          <w:rFonts w:ascii="Arial" w:hAnsi="Arial" w:cs="Arial"/>
        </w:rPr>
        <w:t xml:space="preserve"> are</w:t>
      </w:r>
      <w:r w:rsidRPr="00EE6B93">
        <w:rPr>
          <w:rFonts w:ascii="Arial" w:hAnsi="Arial" w:cs="Arial"/>
        </w:rPr>
        <w:t xml:space="preserve"> </w:t>
      </w:r>
      <w:r w:rsidRPr="009671E5">
        <w:rPr>
          <w:rFonts w:ascii="Arial" w:hAnsi="Arial" w:cs="Arial"/>
          <w:b/>
          <w:u w:val="single"/>
        </w:rPr>
        <w:t>not</w:t>
      </w:r>
      <w:r w:rsidRPr="00EE6B93">
        <w:rPr>
          <w:rFonts w:ascii="Arial" w:hAnsi="Arial" w:cs="Arial"/>
        </w:rPr>
        <w:t xml:space="preserve"> civil servants. The appointment is a </w:t>
      </w:r>
      <w:r w:rsidR="00100B7B" w:rsidRPr="00B90844">
        <w:rPr>
          <w:rFonts w:ascii="Arial" w:hAnsi="Arial" w:cs="Arial"/>
        </w:rPr>
        <w:t>permanent</w:t>
      </w:r>
      <w:r w:rsidR="00100B7B" w:rsidRPr="001C4815">
        <w:rPr>
          <w:rFonts w:ascii="Arial" w:hAnsi="Arial" w:cs="Arial"/>
          <w:color w:val="FF0000"/>
        </w:rPr>
        <w:t xml:space="preserve"> </w:t>
      </w:r>
      <w:r w:rsidR="00100B7B">
        <w:rPr>
          <w:rFonts w:ascii="Arial" w:hAnsi="Arial" w:cs="Arial"/>
        </w:rPr>
        <w:t>c</w:t>
      </w:r>
      <w:r w:rsidRPr="00EE6B93">
        <w:rPr>
          <w:rFonts w:ascii="Arial" w:hAnsi="Arial" w:cs="Arial"/>
        </w:rPr>
        <w:t>ontract</w:t>
      </w:r>
      <w:r w:rsidR="00100B7B">
        <w:rPr>
          <w:rFonts w:ascii="Arial" w:hAnsi="Arial" w:cs="Arial"/>
        </w:rPr>
        <w:t>.</w:t>
      </w:r>
      <w:r w:rsidRPr="00EE6B93">
        <w:rPr>
          <w:rFonts w:ascii="Arial" w:hAnsi="Arial" w:cs="Arial"/>
        </w:rPr>
        <w:t xml:space="preserve"> </w:t>
      </w:r>
    </w:p>
    <w:p w:rsidR="005D3CB4" w:rsidRDefault="005D3CB4" w:rsidP="005D3CB4">
      <w:pPr>
        <w:jc w:val="both"/>
        <w:rPr>
          <w:rFonts w:ascii="Arial" w:hAnsi="Arial" w:cs="Arial"/>
        </w:rPr>
      </w:pPr>
    </w:p>
    <w:p w:rsidR="005D3CB4" w:rsidRPr="00EE6B93" w:rsidRDefault="005D3CB4" w:rsidP="005D3CB4">
      <w:pPr>
        <w:jc w:val="both"/>
        <w:rPr>
          <w:rFonts w:ascii="Arial" w:hAnsi="Arial" w:cs="Arial"/>
        </w:rPr>
      </w:pPr>
      <w:r w:rsidRPr="00EE6B93">
        <w:rPr>
          <w:rFonts w:ascii="Arial" w:hAnsi="Arial" w:cs="Arial"/>
        </w:rPr>
        <w:t>T</w:t>
      </w:r>
      <w:r w:rsidR="00100B7B">
        <w:rPr>
          <w:rFonts w:ascii="Arial" w:hAnsi="Arial" w:cs="Arial"/>
        </w:rPr>
        <w:t>he person</w:t>
      </w:r>
      <w:r w:rsidRPr="00EE6B93">
        <w:rPr>
          <w:rFonts w:ascii="Arial" w:hAnsi="Arial" w:cs="Arial"/>
        </w:rPr>
        <w:t xml:space="preserve"> appointed in addition to the mandatory qualifications below, should have proven inter-personal skills and highly developed communication skills across a range of settings. </w:t>
      </w:r>
    </w:p>
    <w:p w:rsidR="005D3CB4" w:rsidRPr="00EE6B93" w:rsidRDefault="005D3CB4" w:rsidP="005D3CB4">
      <w:pPr>
        <w:jc w:val="both"/>
        <w:rPr>
          <w:rFonts w:ascii="Arial" w:hAnsi="Arial" w:cs="Arial"/>
        </w:rPr>
      </w:pPr>
    </w:p>
    <w:p w:rsidR="005D3CB4" w:rsidRPr="00EE6B93" w:rsidRDefault="00100B7B" w:rsidP="005D3CB4">
      <w:pPr>
        <w:pStyle w:val="BodyText"/>
        <w:rPr>
          <w:rFonts w:ascii="Arial" w:hAnsi="Arial" w:cs="Arial"/>
          <w:bCs/>
        </w:rPr>
      </w:pPr>
      <w:r>
        <w:rPr>
          <w:rFonts w:ascii="Arial" w:hAnsi="Arial" w:cs="Arial"/>
        </w:rPr>
        <w:t>The appointee</w:t>
      </w:r>
      <w:r w:rsidR="005D3CB4" w:rsidRPr="00EE6B93">
        <w:rPr>
          <w:rFonts w:ascii="Arial" w:hAnsi="Arial" w:cs="Arial"/>
        </w:rPr>
        <w:t xml:space="preserve"> should also possess a full understanding of and commitment to the fundamental principles of human rights and a comprehensive understanding of the sensitive social, cultural and political environment within which the work of the Police Ombudsman operates.</w:t>
      </w:r>
    </w:p>
    <w:p w:rsidR="005D3CB4" w:rsidRDefault="005D3CB4" w:rsidP="005D3CB4">
      <w:pPr>
        <w:rPr>
          <w:rFonts w:ascii="Arial" w:hAnsi="Arial" w:cs="Arial"/>
          <w:b/>
          <w:sz w:val="22"/>
          <w:szCs w:val="22"/>
        </w:rPr>
      </w:pPr>
    </w:p>
    <w:p w:rsidR="005D3CB4" w:rsidRPr="00EE6B93" w:rsidRDefault="005D3CB4" w:rsidP="005D3CB4">
      <w:pPr>
        <w:jc w:val="both"/>
        <w:rPr>
          <w:rFonts w:ascii="Arial" w:hAnsi="Arial" w:cs="Arial"/>
        </w:rPr>
      </w:pPr>
    </w:p>
    <w:p w:rsidR="005D3CB4" w:rsidRPr="00EE6B93" w:rsidRDefault="005D3CB4" w:rsidP="005D3CB4">
      <w:pPr>
        <w:rPr>
          <w:rFonts w:ascii="Arial" w:hAnsi="Arial" w:cs="Arial"/>
        </w:rPr>
      </w:pPr>
    </w:p>
    <w:p w:rsidR="005D3CB4" w:rsidRPr="00C8598F" w:rsidRDefault="005D3CB4" w:rsidP="005D3CB4">
      <w:pPr>
        <w:rPr>
          <w:rFonts w:ascii="Arial" w:hAnsi="Arial" w:cs="Arial"/>
          <w:b/>
          <w:sz w:val="22"/>
          <w:szCs w:val="22"/>
        </w:rPr>
      </w:pPr>
    </w:p>
    <w:p w:rsidR="005D3CB4" w:rsidRDefault="005D3CB4" w:rsidP="005D3CB4">
      <w:pPr>
        <w:rPr>
          <w:rFonts w:ascii="Arial" w:hAnsi="Arial" w:cs="Arial"/>
          <w:b/>
        </w:rPr>
      </w:pPr>
      <w:r w:rsidRPr="00BF7C6E">
        <w:rPr>
          <w:rFonts w:ascii="Arial" w:hAnsi="Arial" w:cs="Arial"/>
          <w:b/>
        </w:rPr>
        <w:br w:type="page"/>
      </w:r>
      <w:bookmarkStart w:id="1" w:name="_Toc156370422"/>
    </w:p>
    <w:p w:rsidR="005D3CB4" w:rsidRPr="00C8598F" w:rsidRDefault="005D3CB4" w:rsidP="005D3CB4">
      <w:pPr>
        <w:rPr>
          <w:rFonts w:ascii="Arial" w:hAnsi="Arial" w:cs="Arial"/>
          <w:sz w:val="36"/>
          <w:szCs w:val="36"/>
        </w:rPr>
      </w:pPr>
      <w:r w:rsidRPr="00C8598F">
        <w:rPr>
          <w:rFonts w:ascii="Arial" w:hAnsi="Arial" w:cs="Arial"/>
          <w:sz w:val="36"/>
          <w:szCs w:val="36"/>
        </w:rPr>
        <w:lastRenderedPageBreak/>
        <w:t xml:space="preserve">About the Police Ombudsman for </w:t>
      </w:r>
      <w:smartTag w:uri="urn:schemas-microsoft-com:office:smarttags" w:element="country-region">
        <w:smartTag w:uri="urn:schemas-microsoft-com:office:smarttags" w:element="place">
          <w:r w:rsidRPr="00C8598F">
            <w:rPr>
              <w:rFonts w:ascii="Arial" w:hAnsi="Arial" w:cs="Arial"/>
              <w:sz w:val="36"/>
              <w:szCs w:val="36"/>
            </w:rPr>
            <w:t>Northern Ireland</w:t>
          </w:r>
        </w:smartTag>
      </w:smartTag>
    </w:p>
    <w:p w:rsidR="005D3CB4" w:rsidRPr="00C8598F" w:rsidRDefault="005D3CB4" w:rsidP="005D3CB4">
      <w:pPr>
        <w:jc w:val="both"/>
        <w:rPr>
          <w:rFonts w:ascii="Arial" w:hAnsi="Arial" w:cs="Arial"/>
          <w:b/>
          <w:sz w:val="22"/>
          <w:szCs w:val="22"/>
        </w:rPr>
      </w:pPr>
    </w:p>
    <w:p w:rsidR="005D3CB4" w:rsidRPr="00EE6B93" w:rsidRDefault="005D3CB4" w:rsidP="005D3CB4">
      <w:pPr>
        <w:jc w:val="both"/>
        <w:rPr>
          <w:rFonts w:ascii="Arial" w:hAnsi="Arial" w:cs="Arial"/>
        </w:rPr>
      </w:pPr>
      <w:bookmarkStart w:id="2" w:name="_Toc156370429"/>
      <w:bookmarkEnd w:id="1"/>
      <w:r w:rsidRPr="00EE6B93">
        <w:rPr>
          <w:rFonts w:ascii="Arial" w:hAnsi="Arial" w:cs="Arial"/>
        </w:rPr>
        <w:t>The Police Ombudsman for Northern Ireland is appointed under Royal Warrant and is a corporation sole. H</w:t>
      </w:r>
      <w:r w:rsidR="009671E5">
        <w:rPr>
          <w:rFonts w:ascii="Arial" w:hAnsi="Arial" w:cs="Arial"/>
        </w:rPr>
        <w:t>er</w:t>
      </w:r>
      <w:r w:rsidRPr="00EE6B93">
        <w:rPr>
          <w:rFonts w:ascii="Arial" w:hAnsi="Arial" w:cs="Arial"/>
        </w:rPr>
        <w:t xml:space="preserve"> statutory duty is to exercise h</w:t>
      </w:r>
      <w:r w:rsidR="009671E5">
        <w:rPr>
          <w:rFonts w:ascii="Arial" w:hAnsi="Arial" w:cs="Arial"/>
        </w:rPr>
        <w:t>er</w:t>
      </w:r>
      <w:r w:rsidRPr="00EE6B93">
        <w:rPr>
          <w:rFonts w:ascii="Arial" w:hAnsi="Arial" w:cs="Arial"/>
        </w:rPr>
        <w:t xml:space="preserve"> powers in such manner and to such extent as appears to h</w:t>
      </w:r>
      <w:r w:rsidR="009671E5">
        <w:rPr>
          <w:rFonts w:ascii="Arial" w:hAnsi="Arial" w:cs="Arial"/>
        </w:rPr>
        <w:t>er</w:t>
      </w:r>
      <w:r w:rsidRPr="00EE6B93">
        <w:rPr>
          <w:rFonts w:ascii="Arial" w:hAnsi="Arial" w:cs="Arial"/>
        </w:rPr>
        <w:t xml:space="preserve"> best calculated to secure the efficiency, effectiveness and independence of the police complaints system, and the confidence of the public and members of the police force in that system. </w:t>
      </w:r>
      <w:r w:rsidR="009671E5">
        <w:rPr>
          <w:rFonts w:ascii="Arial" w:hAnsi="Arial" w:cs="Arial"/>
        </w:rPr>
        <w:t>Sh</w:t>
      </w:r>
      <w:r w:rsidRPr="00EE6B93">
        <w:rPr>
          <w:rFonts w:ascii="Arial" w:hAnsi="Arial" w:cs="Arial"/>
        </w:rPr>
        <w:t>e has responsibility for the Police Service of Northern Ireland</w:t>
      </w:r>
      <w:r>
        <w:rPr>
          <w:rFonts w:ascii="Arial" w:hAnsi="Arial" w:cs="Arial"/>
        </w:rPr>
        <w:t xml:space="preserve"> (PSNI), ‘designated civilians’ </w:t>
      </w:r>
      <w:r w:rsidRPr="00EE6B93">
        <w:rPr>
          <w:rFonts w:ascii="Arial" w:hAnsi="Arial" w:cs="Arial"/>
        </w:rPr>
        <w:t xml:space="preserve">working with the PSNI, Belfast Harbour Police, Belfast International Airport Police and the Ministry of Defence Police. </w:t>
      </w:r>
    </w:p>
    <w:p w:rsidR="005D3CB4" w:rsidRPr="00EE6B93" w:rsidRDefault="005D3CB4" w:rsidP="005D3CB4">
      <w:pPr>
        <w:tabs>
          <w:tab w:val="left" w:pos="720"/>
        </w:tabs>
        <w:jc w:val="both"/>
        <w:rPr>
          <w:rFonts w:ascii="Arial" w:hAnsi="Arial" w:cs="Arial"/>
        </w:rPr>
      </w:pPr>
    </w:p>
    <w:p w:rsidR="005D3CB4" w:rsidRPr="00EE6B93" w:rsidRDefault="005D3CB4" w:rsidP="005D3CB4">
      <w:pPr>
        <w:tabs>
          <w:tab w:val="left" w:pos="720"/>
        </w:tabs>
        <w:jc w:val="both"/>
        <w:rPr>
          <w:rFonts w:ascii="Arial" w:hAnsi="Arial" w:cs="Arial"/>
        </w:rPr>
      </w:pPr>
      <w:r w:rsidRPr="00EE6B93">
        <w:rPr>
          <w:rFonts w:ascii="Arial" w:hAnsi="Arial" w:cs="Arial"/>
        </w:rPr>
        <w:t>The Police Ombudsman receives and investigates complaints a</w:t>
      </w:r>
      <w:r w:rsidR="001F3A2B">
        <w:rPr>
          <w:rFonts w:ascii="Arial" w:hAnsi="Arial" w:cs="Arial"/>
        </w:rPr>
        <w:t>bout</w:t>
      </w:r>
      <w:r w:rsidRPr="00EE6B93">
        <w:rPr>
          <w:rFonts w:ascii="Arial" w:hAnsi="Arial" w:cs="Arial"/>
        </w:rPr>
        <w:t xml:space="preserve"> the police made by members of the public, and also matters of public interest involving the PSNI. Where appropriate </w:t>
      </w:r>
      <w:r w:rsidR="009671E5">
        <w:rPr>
          <w:rFonts w:ascii="Arial" w:hAnsi="Arial" w:cs="Arial"/>
        </w:rPr>
        <w:t>s</w:t>
      </w:r>
      <w:r w:rsidRPr="00EE6B93">
        <w:rPr>
          <w:rFonts w:ascii="Arial" w:hAnsi="Arial" w:cs="Arial"/>
        </w:rPr>
        <w:t xml:space="preserve">he makes recommendations regarding criminal and misconduct matters, in respect of which </w:t>
      </w:r>
      <w:r w:rsidR="009671E5">
        <w:rPr>
          <w:rFonts w:ascii="Arial" w:hAnsi="Arial" w:cs="Arial"/>
        </w:rPr>
        <w:t>s</w:t>
      </w:r>
      <w:r w:rsidRPr="00EE6B93">
        <w:rPr>
          <w:rFonts w:ascii="Arial" w:hAnsi="Arial" w:cs="Arial"/>
        </w:rPr>
        <w:t xml:space="preserve">he may also publish statements and make policy recommendations. In addition to this </w:t>
      </w:r>
      <w:r w:rsidR="009671E5">
        <w:rPr>
          <w:rFonts w:ascii="Arial" w:hAnsi="Arial" w:cs="Arial"/>
        </w:rPr>
        <w:t>s</w:t>
      </w:r>
      <w:r w:rsidRPr="00EE6B93">
        <w:rPr>
          <w:rFonts w:ascii="Arial" w:hAnsi="Arial" w:cs="Arial"/>
        </w:rPr>
        <w:t xml:space="preserve">he has a power to investigate current police policy and practice, and to publish the results of any such investigation. </w:t>
      </w:r>
      <w:r w:rsidR="009671E5">
        <w:rPr>
          <w:rFonts w:ascii="Arial" w:hAnsi="Arial" w:cs="Arial"/>
        </w:rPr>
        <w:t>Sh</w:t>
      </w:r>
      <w:r w:rsidRPr="00EE6B93">
        <w:rPr>
          <w:rFonts w:ascii="Arial" w:hAnsi="Arial" w:cs="Arial"/>
        </w:rPr>
        <w:t>e provides extensive statistical and management information to the Department of Justice, Chief Constable and Northern Ireland Policing Board. In undertaking h</w:t>
      </w:r>
      <w:r w:rsidR="009671E5">
        <w:rPr>
          <w:rFonts w:ascii="Arial" w:hAnsi="Arial" w:cs="Arial"/>
        </w:rPr>
        <w:t>er</w:t>
      </w:r>
      <w:r w:rsidRPr="00EE6B93">
        <w:rPr>
          <w:rFonts w:ascii="Arial" w:hAnsi="Arial" w:cs="Arial"/>
        </w:rPr>
        <w:t xml:space="preserve"> statutory duties, the Police Ombudsman employs approximately 150 staff in a number of specialist and support roles. The budget for the Office is around £9m.</w:t>
      </w:r>
    </w:p>
    <w:p w:rsidR="005D3CB4" w:rsidRPr="00EE6B93" w:rsidRDefault="005D3CB4" w:rsidP="005D3CB4">
      <w:pPr>
        <w:jc w:val="both"/>
        <w:rPr>
          <w:rFonts w:ascii="Arial" w:hAnsi="Arial" w:cs="Arial"/>
        </w:rPr>
      </w:pPr>
    </w:p>
    <w:p w:rsidR="005D3CB4" w:rsidRPr="00EE6B93" w:rsidRDefault="005D3CB4" w:rsidP="005D3CB4">
      <w:pPr>
        <w:jc w:val="both"/>
        <w:rPr>
          <w:rFonts w:ascii="Arial" w:hAnsi="Arial" w:cs="Arial"/>
        </w:rPr>
      </w:pPr>
      <w:r w:rsidRPr="00EE6B93">
        <w:rPr>
          <w:rFonts w:ascii="Arial" w:hAnsi="Arial" w:cs="Arial"/>
        </w:rPr>
        <w:t xml:space="preserve">The RUC (Complaints etc) Regulations 2001 enables the Police Ombudsman to investigate serious legacy matters. </w:t>
      </w:r>
    </w:p>
    <w:p w:rsidR="005D3CB4" w:rsidRPr="00EE6B93" w:rsidRDefault="005D3CB4" w:rsidP="005D3CB4">
      <w:pPr>
        <w:jc w:val="both"/>
        <w:rPr>
          <w:rFonts w:ascii="Arial" w:hAnsi="Arial" w:cs="Arial"/>
        </w:rPr>
      </w:pPr>
    </w:p>
    <w:p w:rsidR="005D3CB4" w:rsidRPr="00EE6B93" w:rsidRDefault="005D3CB4" w:rsidP="005D3CB4">
      <w:pPr>
        <w:jc w:val="both"/>
        <w:rPr>
          <w:rFonts w:ascii="Arial" w:hAnsi="Arial" w:cs="Arial"/>
        </w:rPr>
      </w:pPr>
      <w:r w:rsidRPr="00EE6B93">
        <w:rPr>
          <w:rFonts w:ascii="Arial" w:hAnsi="Arial" w:cs="Arial"/>
        </w:rPr>
        <w:t xml:space="preserve">Further information about the organisation can be found at </w:t>
      </w:r>
      <w:hyperlink r:id="rId9" w:history="1">
        <w:r w:rsidRPr="00EE6B93">
          <w:rPr>
            <w:rStyle w:val="Hyperlink"/>
            <w:rFonts w:ascii="Arial" w:hAnsi="Arial" w:cs="Arial"/>
          </w:rPr>
          <w:t>www.policeombudsman.org</w:t>
        </w:r>
      </w:hyperlink>
    </w:p>
    <w:p w:rsidR="005D3CB4" w:rsidRPr="00C8598F" w:rsidRDefault="005D3CB4" w:rsidP="005D3CB4">
      <w:pPr>
        <w:jc w:val="both"/>
        <w:rPr>
          <w:rFonts w:ascii="Arial" w:hAnsi="Arial" w:cs="Arial"/>
          <w:sz w:val="22"/>
          <w:szCs w:val="22"/>
        </w:rPr>
      </w:pPr>
    </w:p>
    <w:p w:rsidR="005D3CB4" w:rsidRPr="00BF7C6E" w:rsidRDefault="005D3CB4" w:rsidP="005D3CB4">
      <w:pPr>
        <w:pStyle w:val="IPbodytext"/>
        <w:ind w:left="0"/>
        <w:rPr>
          <w:sz w:val="24"/>
        </w:rPr>
        <w:sectPr w:rsidR="005D3CB4" w:rsidRPr="00BF7C6E" w:rsidSect="00254B21">
          <w:headerReference w:type="default" r:id="rId10"/>
          <w:footerReference w:type="default" r:id="rId11"/>
          <w:pgSz w:w="11906" w:h="16838"/>
          <w:pgMar w:top="720" w:right="720" w:bottom="720" w:left="720" w:header="709" w:footer="709" w:gutter="0"/>
          <w:cols w:space="708"/>
          <w:docGrid w:linePitch="360"/>
        </w:sectPr>
      </w:pPr>
    </w:p>
    <w:bookmarkEnd w:id="2"/>
    <w:p w:rsidR="005D3CB4" w:rsidRPr="009671E5" w:rsidRDefault="005D3CB4" w:rsidP="002416E8">
      <w:pPr>
        <w:tabs>
          <w:tab w:val="left" w:pos="720"/>
        </w:tabs>
        <w:jc w:val="both"/>
        <w:rPr>
          <w:rFonts w:ascii="Arial" w:hAnsi="Arial" w:cs="Arial"/>
          <w:sz w:val="36"/>
          <w:szCs w:val="36"/>
        </w:rPr>
      </w:pPr>
      <w:r w:rsidRPr="009671E5">
        <w:rPr>
          <w:rFonts w:ascii="Arial" w:hAnsi="Arial" w:cs="Arial"/>
          <w:sz w:val="36"/>
          <w:szCs w:val="36"/>
        </w:rPr>
        <w:lastRenderedPageBreak/>
        <w:t>Person specification</w:t>
      </w:r>
    </w:p>
    <w:p w:rsidR="005D3CB4" w:rsidRDefault="005D3CB4" w:rsidP="005D3CB4">
      <w:pPr>
        <w:pStyle w:val="IPbodytext"/>
        <w:ind w:left="0"/>
        <w:jc w:val="both"/>
        <w:rPr>
          <w:color w:val="000000"/>
          <w:sz w:val="22"/>
          <w:szCs w:val="22"/>
        </w:rPr>
      </w:pPr>
    </w:p>
    <w:p w:rsidR="005D3CB4" w:rsidRPr="003C6A50" w:rsidRDefault="005D3CB4" w:rsidP="005D3CB4">
      <w:pPr>
        <w:pStyle w:val="IPbodytext"/>
        <w:ind w:left="0"/>
        <w:jc w:val="both"/>
        <w:rPr>
          <w:color w:val="000000"/>
          <w:sz w:val="24"/>
        </w:rPr>
      </w:pPr>
      <w:r w:rsidRPr="003C6A50">
        <w:rPr>
          <w:color w:val="000000"/>
          <w:sz w:val="24"/>
        </w:rPr>
        <w:t xml:space="preserve">It is essential that the evidence provided by applicants include sufficient details, which clearly demonstrate how they meet all of the </w:t>
      </w:r>
      <w:r w:rsidRPr="003C6A50">
        <w:rPr>
          <w:b/>
          <w:color w:val="000000"/>
          <w:sz w:val="24"/>
        </w:rPr>
        <w:t>Eligibility Criteria</w:t>
      </w:r>
      <w:r w:rsidRPr="003C6A50">
        <w:rPr>
          <w:color w:val="000000"/>
          <w:sz w:val="24"/>
        </w:rPr>
        <w:t xml:space="preserve">. This must include reference to specific examples of actions and achievements; it is not sufficient to provide simply a list </w:t>
      </w:r>
      <w:r w:rsidR="00F727A1">
        <w:rPr>
          <w:color w:val="000000"/>
          <w:sz w:val="24"/>
        </w:rPr>
        <w:t xml:space="preserve">of duties and responsibilities. </w:t>
      </w:r>
      <w:r w:rsidRPr="003C6A50">
        <w:rPr>
          <w:color w:val="000000"/>
          <w:sz w:val="24"/>
        </w:rPr>
        <w:t xml:space="preserve">Candidates should demonstrate a successful track record in relation to all specified fields. </w:t>
      </w:r>
    </w:p>
    <w:p w:rsidR="005D3CB4" w:rsidRDefault="005D3CB4" w:rsidP="005D3CB4">
      <w:pPr>
        <w:pStyle w:val="IPbodytext"/>
        <w:spacing w:line="240" w:lineRule="auto"/>
        <w:ind w:left="0"/>
        <w:jc w:val="both"/>
        <w:rPr>
          <w:b/>
          <w:color w:val="000000"/>
          <w:sz w:val="22"/>
          <w:szCs w:val="22"/>
        </w:rPr>
      </w:pPr>
    </w:p>
    <w:p w:rsidR="005D3CB4" w:rsidRPr="00B23168" w:rsidRDefault="005D3CB4" w:rsidP="005D3CB4">
      <w:pPr>
        <w:pStyle w:val="IPbodytext"/>
        <w:spacing w:line="240" w:lineRule="auto"/>
        <w:ind w:left="0"/>
        <w:jc w:val="both"/>
        <w:rPr>
          <w:b/>
          <w:color w:val="000000"/>
          <w:sz w:val="22"/>
          <w:szCs w:val="22"/>
        </w:rPr>
      </w:pPr>
    </w:p>
    <w:p w:rsidR="005D3CB4" w:rsidRPr="00B01A82" w:rsidRDefault="005D3CB4" w:rsidP="005D3CB4">
      <w:pPr>
        <w:rPr>
          <w:rFonts w:ascii="Arial" w:hAnsi="Arial" w:cs="Arial"/>
          <w:b/>
        </w:rPr>
      </w:pPr>
      <w:r w:rsidRPr="00B01A82">
        <w:rPr>
          <w:rFonts w:ascii="Arial" w:hAnsi="Arial" w:cs="Arial"/>
          <w:b/>
        </w:rPr>
        <w:t>Essential Criteria:</w:t>
      </w:r>
    </w:p>
    <w:p w:rsidR="005D3CB4" w:rsidRPr="00B01A82" w:rsidRDefault="005D3CB4" w:rsidP="005D3CB4">
      <w:pPr>
        <w:rPr>
          <w:rFonts w:ascii="Arial" w:hAnsi="Arial" w:cs="Arial"/>
        </w:rPr>
      </w:pPr>
    </w:p>
    <w:p w:rsidR="005D3CB4" w:rsidRPr="00B01A82" w:rsidRDefault="005D3CB4" w:rsidP="005D3CB4">
      <w:pPr>
        <w:jc w:val="both"/>
        <w:rPr>
          <w:rFonts w:ascii="Arial" w:hAnsi="Arial" w:cs="Arial"/>
        </w:rPr>
      </w:pPr>
      <w:r w:rsidRPr="00B01A82">
        <w:rPr>
          <w:rFonts w:ascii="Arial" w:hAnsi="Arial" w:cs="Arial"/>
        </w:rPr>
        <w:t>It is essential that</w:t>
      </w:r>
      <w:r>
        <w:rPr>
          <w:rFonts w:ascii="Arial" w:hAnsi="Arial" w:cs="Arial"/>
        </w:rPr>
        <w:t xml:space="preserve">, by the closing date for </w:t>
      </w:r>
      <w:r w:rsidR="009671E5">
        <w:rPr>
          <w:rFonts w:ascii="Arial" w:hAnsi="Arial" w:cs="Arial"/>
        </w:rPr>
        <w:t xml:space="preserve">receipt of </w:t>
      </w:r>
      <w:r w:rsidR="00AC586F">
        <w:rPr>
          <w:rFonts w:ascii="Arial" w:hAnsi="Arial" w:cs="Arial"/>
        </w:rPr>
        <w:t xml:space="preserve">completed </w:t>
      </w:r>
      <w:r>
        <w:rPr>
          <w:rFonts w:ascii="Arial" w:hAnsi="Arial" w:cs="Arial"/>
        </w:rPr>
        <w:t>applications</w:t>
      </w:r>
      <w:r w:rsidR="004E0A26">
        <w:rPr>
          <w:rFonts w:ascii="Arial" w:hAnsi="Arial" w:cs="Arial"/>
        </w:rPr>
        <w:t xml:space="preserve"> </w:t>
      </w:r>
      <w:r w:rsidR="004E0A26" w:rsidRPr="00A07D32">
        <w:rPr>
          <w:rFonts w:ascii="Arial" w:hAnsi="Arial" w:cs="Arial"/>
          <w:b/>
        </w:rPr>
        <w:t xml:space="preserve">(Friday </w:t>
      </w:r>
      <w:r w:rsidR="003D166D">
        <w:rPr>
          <w:rFonts w:ascii="Arial" w:hAnsi="Arial" w:cs="Arial"/>
          <w:b/>
        </w:rPr>
        <w:t>14</w:t>
      </w:r>
      <w:r w:rsidR="003D166D" w:rsidRPr="003D166D">
        <w:rPr>
          <w:rFonts w:ascii="Arial" w:hAnsi="Arial" w:cs="Arial"/>
          <w:b/>
          <w:vertAlign w:val="superscript"/>
        </w:rPr>
        <w:t>th</w:t>
      </w:r>
      <w:r w:rsidR="003D166D">
        <w:rPr>
          <w:rFonts w:ascii="Arial" w:hAnsi="Arial" w:cs="Arial"/>
          <w:b/>
        </w:rPr>
        <w:t xml:space="preserve"> </w:t>
      </w:r>
      <w:r w:rsidR="001C4815">
        <w:rPr>
          <w:rFonts w:ascii="Arial" w:hAnsi="Arial" w:cs="Arial"/>
          <w:b/>
        </w:rPr>
        <w:t xml:space="preserve">May </w:t>
      </w:r>
      <w:r w:rsidR="00AC586F">
        <w:rPr>
          <w:rFonts w:ascii="Arial" w:hAnsi="Arial" w:cs="Arial"/>
          <w:b/>
        </w:rPr>
        <w:t>2021</w:t>
      </w:r>
      <w:r w:rsidR="004E0A26" w:rsidRPr="00A07D32">
        <w:rPr>
          <w:rFonts w:ascii="Arial" w:hAnsi="Arial" w:cs="Arial"/>
          <w:b/>
        </w:rPr>
        <w:t xml:space="preserve"> at 4.00pm)</w:t>
      </w:r>
      <w:r w:rsidR="009671E5" w:rsidRPr="00A07D32">
        <w:rPr>
          <w:rFonts w:ascii="Arial" w:hAnsi="Arial" w:cs="Arial"/>
          <w:b/>
        </w:rPr>
        <w:t>,</w:t>
      </w:r>
      <w:r w:rsidR="009671E5">
        <w:rPr>
          <w:rFonts w:ascii="Arial" w:hAnsi="Arial" w:cs="Arial"/>
        </w:rPr>
        <w:t xml:space="preserve"> </w:t>
      </w:r>
      <w:r>
        <w:rPr>
          <w:rFonts w:ascii="Arial" w:hAnsi="Arial" w:cs="Arial"/>
        </w:rPr>
        <w:t xml:space="preserve">candidates </w:t>
      </w:r>
      <w:r w:rsidR="009E603C">
        <w:rPr>
          <w:rFonts w:ascii="Arial" w:hAnsi="Arial" w:cs="Arial"/>
        </w:rPr>
        <w:t>have</w:t>
      </w:r>
      <w:r w:rsidRPr="00B01A82">
        <w:rPr>
          <w:rFonts w:ascii="Arial" w:hAnsi="Arial" w:cs="Arial"/>
        </w:rPr>
        <w:t>:</w:t>
      </w:r>
    </w:p>
    <w:p w:rsidR="005D3CB4" w:rsidRDefault="005D3CB4" w:rsidP="005D3CB4">
      <w:pPr>
        <w:jc w:val="both"/>
        <w:rPr>
          <w:rFonts w:ascii="Arial" w:hAnsi="Arial" w:cs="Arial"/>
          <w:color w:val="000000"/>
          <w:lang w:eastAsia="en-US"/>
        </w:rPr>
      </w:pPr>
    </w:p>
    <w:p w:rsidR="001C4815" w:rsidRPr="0077303B" w:rsidRDefault="001C4815" w:rsidP="001C4815">
      <w:pPr>
        <w:pStyle w:val="NoSpacing"/>
        <w:numPr>
          <w:ilvl w:val="0"/>
          <w:numId w:val="13"/>
        </w:numPr>
        <w:ind w:left="567" w:hanging="567"/>
        <w:rPr>
          <w:rFonts w:ascii="Arial" w:hAnsi="Arial" w:cs="Arial"/>
          <w:sz w:val="24"/>
          <w:szCs w:val="24"/>
        </w:rPr>
      </w:pPr>
      <w:r w:rsidRPr="0077303B">
        <w:rPr>
          <w:rFonts w:ascii="Arial" w:hAnsi="Arial" w:cs="Arial"/>
          <w:sz w:val="24"/>
          <w:szCs w:val="24"/>
        </w:rPr>
        <w:t>At least 3 years’ experience at a senior level, of conducting complex and sensitive investigations.</w:t>
      </w:r>
    </w:p>
    <w:p w:rsidR="001C4815" w:rsidRPr="0077303B" w:rsidRDefault="001C4815" w:rsidP="001C4815">
      <w:pPr>
        <w:pStyle w:val="NoSpacing"/>
        <w:rPr>
          <w:rFonts w:ascii="Arial" w:hAnsi="Arial" w:cs="Arial"/>
          <w:sz w:val="24"/>
          <w:szCs w:val="24"/>
        </w:rPr>
      </w:pPr>
    </w:p>
    <w:p w:rsidR="001C4815" w:rsidRPr="0077303B" w:rsidRDefault="001C4815" w:rsidP="001C4815">
      <w:pPr>
        <w:pStyle w:val="NoSpacing"/>
        <w:numPr>
          <w:ilvl w:val="0"/>
          <w:numId w:val="13"/>
        </w:numPr>
        <w:ind w:left="567" w:hanging="567"/>
        <w:rPr>
          <w:rFonts w:ascii="Arial" w:hAnsi="Arial" w:cs="Arial"/>
          <w:sz w:val="24"/>
          <w:szCs w:val="24"/>
        </w:rPr>
      </w:pPr>
      <w:r w:rsidRPr="0077303B">
        <w:rPr>
          <w:rFonts w:ascii="Arial" w:hAnsi="Arial" w:cs="Arial"/>
          <w:sz w:val="24"/>
          <w:szCs w:val="24"/>
        </w:rPr>
        <w:t>At least 3 years’ experience in the management, leadership, development, motivation and direction of a team of investigators.</w:t>
      </w:r>
    </w:p>
    <w:p w:rsidR="001C4815" w:rsidRPr="0077303B" w:rsidRDefault="001C4815" w:rsidP="001C4815">
      <w:pPr>
        <w:pStyle w:val="NoSpacing"/>
        <w:rPr>
          <w:rFonts w:ascii="Arial" w:hAnsi="Arial" w:cs="Arial"/>
          <w:sz w:val="24"/>
          <w:szCs w:val="24"/>
        </w:rPr>
      </w:pPr>
    </w:p>
    <w:p w:rsidR="001C4815" w:rsidRPr="0077303B" w:rsidRDefault="001C4815" w:rsidP="001C4815">
      <w:pPr>
        <w:pStyle w:val="NoSpacing"/>
        <w:numPr>
          <w:ilvl w:val="0"/>
          <w:numId w:val="13"/>
        </w:numPr>
        <w:ind w:left="567" w:hanging="567"/>
        <w:rPr>
          <w:rFonts w:ascii="Arial" w:hAnsi="Arial" w:cs="Arial"/>
          <w:sz w:val="24"/>
          <w:szCs w:val="24"/>
        </w:rPr>
      </w:pPr>
      <w:r w:rsidRPr="0077303B">
        <w:rPr>
          <w:rFonts w:ascii="Arial" w:hAnsi="Arial" w:cs="Arial"/>
          <w:sz w:val="24"/>
          <w:szCs w:val="24"/>
        </w:rPr>
        <w:t>Demonstrable experience of assessing and evaluating investigators undertaking an accredited investigative qualification process.</w:t>
      </w:r>
    </w:p>
    <w:p w:rsidR="001C4815" w:rsidRPr="0077303B" w:rsidRDefault="001C4815" w:rsidP="001C4815">
      <w:pPr>
        <w:pStyle w:val="NoSpacing"/>
        <w:rPr>
          <w:rFonts w:ascii="Arial" w:hAnsi="Arial" w:cs="Arial"/>
          <w:sz w:val="24"/>
          <w:szCs w:val="24"/>
        </w:rPr>
      </w:pPr>
    </w:p>
    <w:p w:rsidR="001C4815" w:rsidRPr="0077303B" w:rsidRDefault="001C4815" w:rsidP="001C4815">
      <w:pPr>
        <w:pStyle w:val="NoSpacing"/>
        <w:numPr>
          <w:ilvl w:val="0"/>
          <w:numId w:val="13"/>
        </w:numPr>
        <w:ind w:left="567" w:hanging="567"/>
        <w:rPr>
          <w:rFonts w:ascii="Arial" w:hAnsi="Arial" w:cs="Arial"/>
          <w:sz w:val="24"/>
          <w:szCs w:val="24"/>
        </w:rPr>
      </w:pPr>
      <w:r w:rsidRPr="0077303B">
        <w:rPr>
          <w:rFonts w:ascii="Arial" w:hAnsi="Arial" w:cs="Arial"/>
          <w:sz w:val="24"/>
          <w:szCs w:val="24"/>
        </w:rPr>
        <w:t>Demonstrable experience of compiling comprehensive case files in respect of complex criminal investigations for consideration by the Prosecution Service.</w:t>
      </w:r>
    </w:p>
    <w:p w:rsidR="001C4815" w:rsidRPr="0077303B" w:rsidRDefault="001C4815" w:rsidP="001C4815">
      <w:pPr>
        <w:pStyle w:val="NoSpacing"/>
        <w:rPr>
          <w:rFonts w:ascii="Arial" w:hAnsi="Arial" w:cs="Arial"/>
          <w:sz w:val="24"/>
          <w:szCs w:val="24"/>
        </w:rPr>
      </w:pPr>
    </w:p>
    <w:p w:rsidR="001C4815" w:rsidRPr="0077303B" w:rsidRDefault="001C4815" w:rsidP="001C4815">
      <w:pPr>
        <w:pStyle w:val="NoSpacing"/>
        <w:numPr>
          <w:ilvl w:val="0"/>
          <w:numId w:val="13"/>
        </w:numPr>
        <w:ind w:left="567" w:hanging="567"/>
        <w:rPr>
          <w:rFonts w:ascii="Arial" w:hAnsi="Arial" w:cs="Arial"/>
          <w:sz w:val="24"/>
          <w:szCs w:val="24"/>
        </w:rPr>
      </w:pPr>
      <w:r w:rsidRPr="0077303B">
        <w:rPr>
          <w:rFonts w:ascii="Arial" w:hAnsi="Arial" w:cs="Arial"/>
          <w:sz w:val="24"/>
          <w:szCs w:val="24"/>
        </w:rPr>
        <w:t>Demonstrable experience in the writing of reports, including those for publication.</w:t>
      </w:r>
    </w:p>
    <w:p w:rsidR="001C4815" w:rsidRPr="00516317" w:rsidRDefault="001C4815" w:rsidP="001C4815">
      <w:pPr>
        <w:pStyle w:val="ListParagraph"/>
        <w:rPr>
          <w:rFonts w:ascii="Arial" w:hAnsi="Arial" w:cs="Arial"/>
        </w:rPr>
      </w:pPr>
    </w:p>
    <w:p w:rsidR="001C4815" w:rsidRPr="0077303B" w:rsidRDefault="001C4815" w:rsidP="001C4815">
      <w:pPr>
        <w:pStyle w:val="ListParagraph"/>
        <w:numPr>
          <w:ilvl w:val="0"/>
          <w:numId w:val="13"/>
        </w:numPr>
        <w:spacing w:after="160" w:line="259" w:lineRule="auto"/>
        <w:ind w:left="567" w:hanging="567"/>
        <w:contextualSpacing/>
        <w:rPr>
          <w:rFonts w:ascii="Arial" w:hAnsi="Arial" w:cs="Arial"/>
        </w:rPr>
      </w:pPr>
      <w:r w:rsidRPr="0077303B">
        <w:rPr>
          <w:rFonts w:ascii="Arial" w:hAnsi="Arial" w:cs="Arial"/>
        </w:rPr>
        <w:t>Hold a valid driving licence.</w:t>
      </w:r>
    </w:p>
    <w:p w:rsidR="001C4815" w:rsidRDefault="001C4815" w:rsidP="001C4815">
      <w:pPr>
        <w:pStyle w:val="ListParagraph"/>
        <w:ind w:left="0"/>
        <w:rPr>
          <w:rFonts w:ascii="Arial" w:hAnsi="Arial" w:cs="Arial"/>
          <w:b/>
        </w:rPr>
      </w:pPr>
    </w:p>
    <w:p w:rsidR="001C4815" w:rsidRDefault="001C4815" w:rsidP="001C4815">
      <w:pPr>
        <w:pStyle w:val="ListParagraph"/>
        <w:ind w:left="0"/>
        <w:rPr>
          <w:rFonts w:ascii="Arial" w:hAnsi="Arial" w:cs="Arial"/>
          <w:b/>
        </w:rPr>
      </w:pPr>
      <w:r w:rsidRPr="0077303B">
        <w:rPr>
          <w:rFonts w:ascii="Arial" w:hAnsi="Arial" w:cs="Arial"/>
          <w:b/>
        </w:rPr>
        <w:t>Desirable Criteria</w:t>
      </w:r>
    </w:p>
    <w:p w:rsidR="001C4815" w:rsidRDefault="001C4815" w:rsidP="001C4815">
      <w:pPr>
        <w:pStyle w:val="ListParagraph"/>
        <w:ind w:left="0"/>
        <w:rPr>
          <w:rFonts w:ascii="Arial" w:hAnsi="Arial" w:cs="Arial"/>
          <w:b/>
        </w:rPr>
      </w:pPr>
    </w:p>
    <w:p w:rsidR="001C4815" w:rsidRDefault="001C4815" w:rsidP="001C4815">
      <w:pPr>
        <w:pStyle w:val="NoSpacing"/>
        <w:numPr>
          <w:ilvl w:val="0"/>
          <w:numId w:val="14"/>
        </w:numPr>
        <w:ind w:left="567" w:hanging="567"/>
        <w:rPr>
          <w:rFonts w:ascii="Arial" w:hAnsi="Arial" w:cs="Arial"/>
          <w:sz w:val="24"/>
          <w:szCs w:val="24"/>
        </w:rPr>
      </w:pPr>
      <w:r w:rsidRPr="0077303B">
        <w:rPr>
          <w:rFonts w:ascii="Arial" w:hAnsi="Arial" w:cs="Arial"/>
          <w:sz w:val="24"/>
          <w:szCs w:val="24"/>
        </w:rPr>
        <w:t>Hold an accredited qualification to PIP Level 3 or equivalent</w:t>
      </w:r>
      <w:r>
        <w:rPr>
          <w:rFonts w:ascii="Arial" w:hAnsi="Arial" w:cs="Arial"/>
          <w:sz w:val="24"/>
          <w:szCs w:val="24"/>
        </w:rPr>
        <w:t>.</w:t>
      </w:r>
    </w:p>
    <w:p w:rsidR="001C4815" w:rsidRDefault="001C4815" w:rsidP="001C4815">
      <w:pPr>
        <w:pStyle w:val="NoSpacing"/>
        <w:rPr>
          <w:rFonts w:ascii="Arial" w:hAnsi="Arial" w:cs="Arial"/>
          <w:sz w:val="24"/>
          <w:szCs w:val="24"/>
        </w:rPr>
      </w:pPr>
    </w:p>
    <w:p w:rsidR="001C4815" w:rsidRPr="0077303B" w:rsidRDefault="001C4815" w:rsidP="001C4815">
      <w:pPr>
        <w:pStyle w:val="NoSpacing"/>
        <w:rPr>
          <w:rFonts w:ascii="Arial" w:hAnsi="Arial" w:cs="Arial"/>
          <w:sz w:val="24"/>
          <w:szCs w:val="24"/>
        </w:rPr>
      </w:pPr>
    </w:p>
    <w:p w:rsidR="005D3CB4" w:rsidRPr="0060644E" w:rsidRDefault="005D3CB4" w:rsidP="005D3CB4">
      <w:pPr>
        <w:rPr>
          <w:rFonts w:ascii="Arial" w:hAnsi="Arial" w:cs="Arial"/>
          <w:sz w:val="36"/>
          <w:szCs w:val="36"/>
        </w:rPr>
      </w:pPr>
      <w:r w:rsidRPr="0060644E">
        <w:rPr>
          <w:rFonts w:ascii="Arial" w:hAnsi="Arial" w:cs="Arial"/>
          <w:sz w:val="36"/>
          <w:szCs w:val="36"/>
        </w:rPr>
        <w:t>Short-listing Arrangements</w:t>
      </w:r>
    </w:p>
    <w:p w:rsidR="005D3CB4" w:rsidRDefault="005D3CB4" w:rsidP="005D3CB4">
      <w:pPr>
        <w:rPr>
          <w:rFonts w:ascii="Arial" w:hAnsi="Arial" w:cs="Arial"/>
        </w:rPr>
      </w:pPr>
    </w:p>
    <w:p w:rsidR="005D3CB4" w:rsidRPr="00B01A82" w:rsidRDefault="005D3CB4" w:rsidP="005D3CB4">
      <w:pPr>
        <w:pStyle w:val="BodyText"/>
        <w:rPr>
          <w:rFonts w:ascii="Arial" w:hAnsi="Arial" w:cs="Arial"/>
          <w:bCs/>
        </w:rPr>
      </w:pPr>
      <w:r w:rsidRPr="00B01A82">
        <w:rPr>
          <w:rFonts w:ascii="Arial" w:hAnsi="Arial" w:cs="Arial"/>
          <w:color w:val="000000"/>
        </w:rPr>
        <w:t xml:space="preserve">Applicants should be aware that after the initial eligibility sift, only where numbers necessitate it, the </w:t>
      </w:r>
      <w:r w:rsidR="001C4815">
        <w:rPr>
          <w:rFonts w:ascii="Arial" w:hAnsi="Arial" w:cs="Arial"/>
          <w:color w:val="000000"/>
        </w:rPr>
        <w:t xml:space="preserve">desirable criteria will be used to </w:t>
      </w:r>
      <w:r w:rsidR="002B7BC6">
        <w:rPr>
          <w:rFonts w:ascii="Arial" w:hAnsi="Arial" w:cs="Arial"/>
          <w:color w:val="000000"/>
        </w:rPr>
        <w:t>shortlist further.</w:t>
      </w:r>
    </w:p>
    <w:p w:rsidR="005D3CB4" w:rsidRPr="00B01A82" w:rsidRDefault="005D3CB4" w:rsidP="005D3CB4">
      <w:pPr>
        <w:jc w:val="both"/>
        <w:rPr>
          <w:rFonts w:ascii="Arial" w:hAnsi="Arial" w:cs="Arial"/>
        </w:rPr>
      </w:pPr>
    </w:p>
    <w:p w:rsidR="008413C3" w:rsidRDefault="008413C3" w:rsidP="001020BD">
      <w:pPr>
        <w:pStyle w:val="IPbodytext"/>
        <w:ind w:left="0"/>
        <w:jc w:val="both"/>
        <w:rPr>
          <w:color w:val="000000"/>
          <w:sz w:val="24"/>
        </w:rPr>
      </w:pPr>
    </w:p>
    <w:p w:rsidR="008413C3" w:rsidRDefault="008413C3" w:rsidP="001020BD">
      <w:pPr>
        <w:pStyle w:val="IPbodytext"/>
        <w:ind w:left="0"/>
        <w:jc w:val="both"/>
        <w:rPr>
          <w:color w:val="000000"/>
          <w:sz w:val="24"/>
        </w:rPr>
      </w:pPr>
    </w:p>
    <w:p w:rsidR="008413C3" w:rsidRDefault="008413C3" w:rsidP="001020BD">
      <w:pPr>
        <w:pStyle w:val="IPbodytext"/>
        <w:ind w:left="0"/>
        <w:jc w:val="both"/>
        <w:rPr>
          <w:color w:val="000000"/>
          <w:sz w:val="24"/>
        </w:rPr>
      </w:pPr>
    </w:p>
    <w:p w:rsidR="005D3CB4" w:rsidRDefault="005D3CB4" w:rsidP="008413C3">
      <w:pPr>
        <w:pStyle w:val="IPbodytext"/>
        <w:ind w:left="340"/>
        <w:jc w:val="both"/>
        <w:rPr>
          <w:color w:val="000000"/>
          <w:sz w:val="24"/>
        </w:rPr>
      </w:pPr>
      <w:r>
        <w:rPr>
          <w:color w:val="000000"/>
          <w:sz w:val="24"/>
        </w:rPr>
        <w:br w:type="page"/>
      </w:r>
    </w:p>
    <w:p w:rsidR="005D3CB4" w:rsidRPr="00554549" w:rsidRDefault="005D3CB4" w:rsidP="005D3CB4">
      <w:pPr>
        <w:jc w:val="both"/>
        <w:rPr>
          <w:rFonts w:ascii="Arial" w:hAnsi="Arial" w:cs="Arial"/>
          <w:b/>
        </w:rPr>
      </w:pPr>
      <w:r w:rsidRPr="00554549">
        <w:rPr>
          <w:rFonts w:ascii="Arial" w:hAnsi="Arial" w:cs="Arial"/>
          <w:b/>
        </w:rPr>
        <w:lastRenderedPageBreak/>
        <w:t>Interview Assessment Criteria</w:t>
      </w:r>
    </w:p>
    <w:p w:rsidR="005D3CB4" w:rsidRPr="00554549" w:rsidRDefault="005D3CB4" w:rsidP="005D3CB4">
      <w:pPr>
        <w:jc w:val="both"/>
        <w:rPr>
          <w:rFonts w:ascii="Arial" w:hAnsi="Arial" w:cs="Arial"/>
        </w:rPr>
      </w:pPr>
    </w:p>
    <w:p w:rsidR="005D3CB4" w:rsidRPr="00554549" w:rsidRDefault="005D3CB4" w:rsidP="005D3CB4">
      <w:pPr>
        <w:autoSpaceDE w:val="0"/>
        <w:autoSpaceDN w:val="0"/>
        <w:adjustRightInd w:val="0"/>
        <w:jc w:val="center"/>
        <w:rPr>
          <w:rFonts w:ascii="Arial" w:hAnsi="Arial" w:cs="Arial"/>
          <w:b/>
        </w:rPr>
      </w:pPr>
      <w:r w:rsidRPr="00554549">
        <w:rPr>
          <w:rFonts w:ascii="Arial" w:hAnsi="Arial" w:cs="Arial"/>
          <w:b/>
        </w:rPr>
        <w:t>KEY COMPETENCIES</w:t>
      </w:r>
    </w:p>
    <w:p w:rsidR="005D3CB4" w:rsidRDefault="005D3CB4" w:rsidP="005D3CB4">
      <w:pPr>
        <w:autoSpaceDE w:val="0"/>
        <w:autoSpaceDN w:val="0"/>
        <w:adjustRightInd w:val="0"/>
        <w:rPr>
          <w:rFonts w:ascii="Arial" w:hAnsi="Arial" w:cs="Arial"/>
        </w:rPr>
      </w:pPr>
      <w:r w:rsidRPr="00554549">
        <w:rPr>
          <w:rFonts w:ascii="Arial" w:hAnsi="Arial" w:cs="Arial"/>
        </w:rPr>
        <w:t>In addition to satisfying the above eligibility criteria, applicants will also be</w:t>
      </w:r>
      <w:r w:rsidR="00884F4F">
        <w:rPr>
          <w:rFonts w:ascii="Arial" w:hAnsi="Arial" w:cs="Arial"/>
        </w:rPr>
        <w:t xml:space="preserve"> </w:t>
      </w:r>
      <w:r w:rsidRPr="00554549">
        <w:rPr>
          <w:rFonts w:ascii="Arial" w:hAnsi="Arial" w:cs="Arial"/>
        </w:rPr>
        <w:t>expected to display the following qualities and skills at interview:</w:t>
      </w:r>
    </w:p>
    <w:p w:rsidR="005D3CB4" w:rsidRDefault="005D3CB4" w:rsidP="005D3CB4">
      <w:pPr>
        <w:autoSpaceDE w:val="0"/>
        <w:autoSpaceDN w:val="0"/>
        <w:adjustRightInd w:val="0"/>
        <w:rPr>
          <w:rFonts w:ascii="Arial" w:hAnsi="Arial" w:cs="Arial"/>
        </w:rPr>
      </w:pPr>
    </w:p>
    <w:p w:rsidR="005D3CB4" w:rsidRDefault="005D3CB4" w:rsidP="005D3CB4">
      <w:pPr>
        <w:autoSpaceDE w:val="0"/>
        <w:autoSpaceDN w:val="0"/>
        <w:adjustRightInd w:val="0"/>
        <w:rPr>
          <w:rFonts w:ascii="Arial" w:hAnsi="Arial" w:cs="Arial"/>
        </w:rPr>
      </w:pPr>
    </w:p>
    <w:p w:rsidR="005D3CB4" w:rsidRPr="00554549" w:rsidRDefault="005D3CB4" w:rsidP="005D3CB4">
      <w:pPr>
        <w:autoSpaceDE w:val="0"/>
        <w:autoSpaceDN w:val="0"/>
        <w:adjustRightInd w:val="0"/>
        <w:rPr>
          <w:rFonts w:ascii="Arial" w:hAnsi="Arial" w:cs="Arial"/>
        </w:rPr>
      </w:pPr>
    </w:p>
    <w:p w:rsidR="005D3CB4" w:rsidRPr="00554549" w:rsidRDefault="00884F4F" w:rsidP="005D3CB4">
      <w:pPr>
        <w:pStyle w:val="NormalInden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rsidR="005D3CB4" w:rsidRDefault="00BE40F6" w:rsidP="005D3CB4">
      <w:pPr>
        <w:rPr>
          <w:rFonts w:ascii="Arial" w:hAnsi="Arial" w:cs="Arial"/>
          <w:color w:val="000000"/>
        </w:rPr>
      </w:pPr>
      <w:r>
        <w:rPr>
          <w:rFonts w:ascii="Arial" w:hAnsi="Arial" w:cs="Arial"/>
          <w:noProof/>
          <w:color w:val="000000"/>
        </w:rPr>
        <w:drawing>
          <wp:inline distT="0" distB="0" distL="0" distR="0">
            <wp:extent cx="6619875" cy="4276725"/>
            <wp:effectExtent l="0" t="0" r="9525" b="9525"/>
            <wp:docPr id="2" name="Diagra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spect="1" noChangeArrowheads="1"/>
                    </pic:cNvPicPr>
                  </pic:nvPicPr>
                  <pic:blipFill>
                    <a:blip r:embed="rId12">
                      <a:extLst>
                        <a:ext uri="{28A0092B-C50C-407E-A947-70E740481C1C}">
                          <a14:useLocalDpi xmlns:a14="http://schemas.microsoft.com/office/drawing/2010/main" val="0"/>
                        </a:ext>
                      </a:extLst>
                    </a:blip>
                    <a:srcRect l="-1401" r="-1321"/>
                    <a:stretch>
                      <a:fillRect/>
                    </a:stretch>
                  </pic:blipFill>
                  <pic:spPr bwMode="auto">
                    <a:xfrm>
                      <a:off x="0" y="0"/>
                      <a:ext cx="6619875" cy="4276725"/>
                    </a:xfrm>
                    <a:prstGeom prst="rect">
                      <a:avLst/>
                    </a:prstGeom>
                    <a:noFill/>
                    <a:ln>
                      <a:noFill/>
                    </a:ln>
                  </pic:spPr>
                </pic:pic>
              </a:graphicData>
            </a:graphic>
          </wp:inline>
        </w:drawing>
      </w:r>
    </w:p>
    <w:p w:rsidR="005D3CB4" w:rsidRPr="00182CD1" w:rsidRDefault="005D3CB4" w:rsidP="005D3CB4">
      <w:pPr>
        <w:rPr>
          <w:rFonts w:ascii="Arial" w:hAnsi="Arial" w:cs="Arial"/>
        </w:rPr>
      </w:pPr>
    </w:p>
    <w:p w:rsidR="005D3CB4" w:rsidRPr="00182CD1" w:rsidRDefault="005D3CB4" w:rsidP="005D3CB4">
      <w:pPr>
        <w:rPr>
          <w:rFonts w:ascii="Arial" w:hAnsi="Arial" w:cs="Arial"/>
        </w:rPr>
      </w:pPr>
    </w:p>
    <w:p w:rsidR="005D3CB4" w:rsidRDefault="005D3CB4" w:rsidP="005D3CB4">
      <w:pPr>
        <w:rPr>
          <w:rFonts w:ascii="Arial" w:hAnsi="Arial" w:cs="Arial"/>
        </w:rPr>
      </w:pPr>
    </w:p>
    <w:p w:rsidR="005D3CB4" w:rsidRDefault="0059483A" w:rsidP="005D3CB4">
      <w:pPr>
        <w:rPr>
          <w:rFonts w:ascii="Arial" w:hAnsi="Arial" w:cs="Arial"/>
        </w:rPr>
      </w:pPr>
      <w:r>
        <w:rPr>
          <w:rFonts w:ascii="Arial" w:hAnsi="Arial" w:cs="Arial"/>
        </w:rPr>
        <w:t xml:space="preserve">This role falls into the </w:t>
      </w:r>
      <w:r w:rsidR="00B90844">
        <w:rPr>
          <w:rFonts w:ascii="Arial" w:hAnsi="Arial" w:cs="Arial"/>
        </w:rPr>
        <w:t>third</w:t>
      </w:r>
      <w:r w:rsidR="005D3CB4">
        <w:rPr>
          <w:rFonts w:ascii="Arial" w:hAnsi="Arial" w:cs="Arial"/>
        </w:rPr>
        <w:t xml:space="preserve"> competency level.  The competency level appendix to this candidate information pack provides a guide to the behavioural indicators that indicate each competency.</w:t>
      </w:r>
    </w:p>
    <w:p w:rsidR="00BA35EB" w:rsidRDefault="00BA35EB" w:rsidP="005D3CB4">
      <w:pPr>
        <w:rPr>
          <w:rFonts w:ascii="Arial" w:hAnsi="Arial" w:cs="Arial"/>
        </w:rPr>
      </w:pPr>
    </w:p>
    <w:p w:rsidR="005D3CB4" w:rsidRPr="00B01A82" w:rsidRDefault="005D3CB4" w:rsidP="005D3CB4">
      <w:pPr>
        <w:pStyle w:val="BodyText2"/>
        <w:spacing w:line="240" w:lineRule="auto"/>
        <w:jc w:val="both"/>
        <w:rPr>
          <w:rFonts w:ascii="Arial" w:hAnsi="Arial" w:cs="Arial"/>
          <w:bCs/>
          <w:color w:val="000000"/>
        </w:rPr>
      </w:pPr>
      <w:r w:rsidRPr="00B01A82">
        <w:rPr>
          <w:rFonts w:ascii="Arial" w:hAnsi="Arial" w:cs="Arial"/>
          <w:bCs/>
        </w:rPr>
        <w:t>The qualities and skills identified in the personnel specification above are considered essential to the position and will be tested as part of the selection and interview process.</w:t>
      </w:r>
    </w:p>
    <w:p w:rsidR="005D3CB4" w:rsidRDefault="005D3CB4" w:rsidP="005D3CB4">
      <w:pPr>
        <w:pStyle w:val="IPbodytext"/>
        <w:ind w:left="0"/>
        <w:jc w:val="both"/>
        <w:rPr>
          <w:color w:val="000000"/>
          <w:sz w:val="24"/>
        </w:rPr>
      </w:pPr>
    </w:p>
    <w:p w:rsidR="005D3CB4" w:rsidRPr="00802E8F" w:rsidRDefault="005D3CB4" w:rsidP="005D3CB4">
      <w:pPr>
        <w:spacing w:after="240"/>
        <w:rPr>
          <w:rFonts w:ascii="Arial" w:hAnsi="Arial" w:cs="Arial"/>
          <w:b/>
          <w:color w:val="000000"/>
        </w:rPr>
      </w:pPr>
      <w:bookmarkStart w:id="3" w:name="_Toc156370431"/>
      <w:r>
        <w:rPr>
          <w:rFonts w:ascii="Arial" w:hAnsi="Arial" w:cs="Arial"/>
          <w:b/>
          <w:color w:val="000000"/>
        </w:rPr>
        <w:t>Canvassing</w:t>
      </w:r>
    </w:p>
    <w:p w:rsidR="005D3CB4" w:rsidRPr="00C8598F" w:rsidRDefault="005D3CB4" w:rsidP="005D3CB4">
      <w:pPr>
        <w:rPr>
          <w:rFonts w:ascii="Arial" w:hAnsi="Arial" w:cs="Arial"/>
          <w:sz w:val="36"/>
          <w:szCs w:val="36"/>
        </w:rPr>
      </w:pPr>
      <w:r w:rsidRPr="00802E8F">
        <w:rPr>
          <w:rFonts w:ascii="Arial" w:hAnsi="Arial" w:cs="Arial"/>
        </w:rPr>
        <w:t>Candidates should be aware that any attempts to enlist support for their application through any person except as referee named on the application forms will result in their application being disqualified.</w:t>
      </w:r>
      <w:r w:rsidRPr="00BF7C6E">
        <w:rPr>
          <w:rFonts w:ascii="Arial" w:hAnsi="Arial" w:cs="Arial"/>
        </w:rPr>
        <w:br w:type="page"/>
      </w:r>
      <w:r w:rsidRPr="00C8598F">
        <w:rPr>
          <w:rFonts w:ascii="Arial" w:hAnsi="Arial" w:cs="Arial"/>
          <w:sz w:val="36"/>
          <w:szCs w:val="36"/>
        </w:rPr>
        <w:lastRenderedPageBreak/>
        <w:t xml:space="preserve">Terms </w:t>
      </w:r>
      <w:r>
        <w:rPr>
          <w:rFonts w:ascii="Arial" w:hAnsi="Arial" w:cs="Arial"/>
          <w:sz w:val="36"/>
          <w:szCs w:val="36"/>
        </w:rPr>
        <w:t xml:space="preserve">and </w:t>
      </w:r>
      <w:r w:rsidR="00BA35EB">
        <w:rPr>
          <w:rFonts w:ascii="Arial" w:hAnsi="Arial" w:cs="Arial"/>
          <w:sz w:val="36"/>
          <w:szCs w:val="36"/>
        </w:rPr>
        <w:t>C</w:t>
      </w:r>
      <w:r>
        <w:rPr>
          <w:rFonts w:ascii="Arial" w:hAnsi="Arial" w:cs="Arial"/>
          <w:sz w:val="36"/>
          <w:szCs w:val="36"/>
        </w:rPr>
        <w:t xml:space="preserve">onditions </w:t>
      </w:r>
      <w:bookmarkEnd w:id="3"/>
    </w:p>
    <w:p w:rsidR="005D3CB4" w:rsidRDefault="005D3CB4" w:rsidP="005D3CB4">
      <w:pPr>
        <w:rPr>
          <w:rFonts w:ascii="Arial" w:hAnsi="Arial" w:cs="Arial"/>
          <w:b/>
        </w:rPr>
      </w:pPr>
      <w:bookmarkStart w:id="4" w:name="_Toc156370432"/>
    </w:p>
    <w:p w:rsidR="005D3CB4" w:rsidRDefault="005D3CB4" w:rsidP="005D3CB4">
      <w:pPr>
        <w:rPr>
          <w:rFonts w:ascii="Arial" w:hAnsi="Arial" w:cs="Arial"/>
          <w:b/>
        </w:rPr>
      </w:pPr>
      <w:r>
        <w:rPr>
          <w:rFonts w:ascii="Arial" w:hAnsi="Arial" w:cs="Arial"/>
          <w:b/>
        </w:rPr>
        <w:t>Tenure</w:t>
      </w:r>
    </w:p>
    <w:p w:rsidR="005D3CB4" w:rsidRPr="004B008D" w:rsidRDefault="005D3CB4" w:rsidP="005D3CB4">
      <w:pPr>
        <w:rPr>
          <w:rFonts w:ascii="Arial" w:hAnsi="Arial" w:cs="Arial"/>
          <w:b/>
        </w:rPr>
      </w:pPr>
    </w:p>
    <w:p w:rsidR="005D3CB4" w:rsidRDefault="005D3CB4" w:rsidP="005D3CB4">
      <w:pPr>
        <w:jc w:val="both"/>
        <w:rPr>
          <w:rFonts w:ascii="Arial" w:hAnsi="Arial" w:cs="Arial"/>
          <w:szCs w:val="20"/>
          <w:lang w:val="en-US"/>
        </w:rPr>
      </w:pPr>
      <w:r>
        <w:rPr>
          <w:rFonts w:ascii="Arial" w:hAnsi="Arial" w:cs="Arial"/>
          <w:szCs w:val="20"/>
          <w:lang w:val="en-US"/>
        </w:rPr>
        <w:t xml:space="preserve">This is a </w:t>
      </w:r>
      <w:r w:rsidR="00992D0E">
        <w:rPr>
          <w:rFonts w:ascii="Arial" w:hAnsi="Arial" w:cs="Arial"/>
          <w:szCs w:val="20"/>
          <w:lang w:val="en-US"/>
        </w:rPr>
        <w:t>permanent post</w:t>
      </w:r>
      <w:r>
        <w:rPr>
          <w:rFonts w:ascii="Arial" w:hAnsi="Arial" w:cs="Arial"/>
          <w:szCs w:val="20"/>
          <w:lang w:val="en-US"/>
        </w:rPr>
        <w:t>.</w:t>
      </w:r>
      <w:r w:rsidR="00BA35EB">
        <w:rPr>
          <w:rFonts w:ascii="Arial" w:hAnsi="Arial" w:cs="Arial"/>
          <w:szCs w:val="20"/>
          <w:lang w:val="en-US"/>
        </w:rPr>
        <w:t xml:space="preserve"> A reserve list may be compiled for similar posts which arise over the next 12 months. </w:t>
      </w:r>
      <w:r>
        <w:rPr>
          <w:rFonts w:ascii="Arial" w:hAnsi="Arial" w:cs="Arial"/>
          <w:szCs w:val="20"/>
          <w:lang w:val="en-US"/>
        </w:rPr>
        <w:t xml:space="preserve">   </w:t>
      </w:r>
    </w:p>
    <w:p w:rsidR="005D3CB4" w:rsidRDefault="005D3CB4" w:rsidP="005D3CB4">
      <w:pPr>
        <w:pStyle w:val="BodyText3"/>
        <w:spacing w:after="240"/>
        <w:rPr>
          <w:rFonts w:ascii="Arial" w:hAnsi="Arial" w:cs="Arial"/>
          <w:sz w:val="24"/>
          <w:szCs w:val="24"/>
        </w:rPr>
      </w:pPr>
    </w:p>
    <w:p w:rsidR="005D3CB4" w:rsidRDefault="005D3CB4" w:rsidP="005D3CB4">
      <w:pPr>
        <w:rPr>
          <w:rFonts w:ascii="Arial" w:hAnsi="Arial" w:cs="Arial"/>
          <w:b/>
        </w:rPr>
      </w:pPr>
      <w:r>
        <w:rPr>
          <w:rFonts w:ascii="Arial" w:hAnsi="Arial" w:cs="Arial"/>
          <w:b/>
        </w:rPr>
        <w:t>Remuneration</w:t>
      </w:r>
    </w:p>
    <w:p w:rsidR="005D3CB4" w:rsidRDefault="005D3CB4" w:rsidP="005D3CB4">
      <w:pPr>
        <w:rPr>
          <w:rFonts w:ascii="Arial" w:hAnsi="Arial" w:cs="Arial"/>
          <w:b/>
        </w:rPr>
      </w:pPr>
    </w:p>
    <w:p w:rsidR="005D3CB4" w:rsidRPr="004B008D" w:rsidRDefault="005D3CB4" w:rsidP="005D3CB4">
      <w:pPr>
        <w:jc w:val="both"/>
        <w:rPr>
          <w:rFonts w:ascii="Arial" w:hAnsi="Arial" w:cs="Arial"/>
          <w:color w:val="000000"/>
        </w:rPr>
      </w:pPr>
      <w:r>
        <w:rPr>
          <w:rFonts w:ascii="Arial" w:hAnsi="Arial" w:cs="Arial"/>
          <w:color w:val="000000"/>
        </w:rPr>
        <w:t xml:space="preserve">The role is equivalent to </w:t>
      </w:r>
      <w:r w:rsidR="002B7BC6" w:rsidRPr="00B90844">
        <w:rPr>
          <w:rFonts w:ascii="Arial" w:hAnsi="Arial" w:cs="Arial"/>
        </w:rPr>
        <w:t>Grade 7</w:t>
      </w:r>
      <w:r w:rsidR="002B7BC6">
        <w:rPr>
          <w:rFonts w:ascii="Arial" w:hAnsi="Arial" w:cs="Arial"/>
          <w:color w:val="000000"/>
        </w:rPr>
        <w:t xml:space="preserve"> </w:t>
      </w:r>
      <w:r w:rsidR="00AE1A39">
        <w:rPr>
          <w:rFonts w:ascii="Arial" w:hAnsi="Arial" w:cs="Arial"/>
          <w:color w:val="000000"/>
        </w:rPr>
        <w:t>i</w:t>
      </w:r>
      <w:r>
        <w:rPr>
          <w:rFonts w:ascii="Arial" w:hAnsi="Arial" w:cs="Arial"/>
          <w:color w:val="000000"/>
        </w:rPr>
        <w:t xml:space="preserve">n the Northern Ireland Civil Service grading scale. </w:t>
      </w:r>
      <w:r w:rsidRPr="004B008D">
        <w:rPr>
          <w:rFonts w:ascii="Arial" w:hAnsi="Arial" w:cs="Arial"/>
          <w:color w:val="000000"/>
        </w:rPr>
        <w:t xml:space="preserve">The salary for the post is in the range </w:t>
      </w:r>
      <w:r w:rsidRPr="00B90844">
        <w:rPr>
          <w:rFonts w:ascii="Arial" w:hAnsi="Arial" w:cs="Arial"/>
        </w:rPr>
        <w:t>£</w:t>
      </w:r>
      <w:r w:rsidR="00B90844" w:rsidRPr="00B90844">
        <w:rPr>
          <w:rFonts w:ascii="Arial" w:hAnsi="Arial" w:cs="Arial"/>
        </w:rPr>
        <w:t>48,829 to £53,518</w:t>
      </w:r>
      <w:r w:rsidR="001F0AF7" w:rsidRPr="00B90844">
        <w:rPr>
          <w:rFonts w:ascii="Arial" w:hAnsi="Arial" w:cs="Arial"/>
        </w:rPr>
        <w:t xml:space="preserve">. </w:t>
      </w:r>
      <w:r w:rsidRPr="004F32E5">
        <w:rPr>
          <w:rFonts w:ascii="Arial" w:hAnsi="Arial" w:cs="Arial"/>
        </w:rPr>
        <w:t xml:space="preserve">Starting salary will be </w:t>
      </w:r>
      <w:r w:rsidRPr="00B90844">
        <w:rPr>
          <w:rFonts w:ascii="Arial" w:hAnsi="Arial" w:cs="Arial"/>
        </w:rPr>
        <w:t>£</w:t>
      </w:r>
      <w:r w:rsidR="00B90844" w:rsidRPr="00B90844">
        <w:rPr>
          <w:rFonts w:ascii="Arial" w:hAnsi="Arial" w:cs="Arial"/>
        </w:rPr>
        <w:t>48,829</w:t>
      </w:r>
      <w:r w:rsidR="003511C9" w:rsidRPr="00B90844">
        <w:rPr>
          <w:rFonts w:ascii="Arial" w:hAnsi="Arial" w:cs="Arial"/>
        </w:rPr>
        <w:t xml:space="preserve"> </w:t>
      </w:r>
      <w:r w:rsidRPr="004B008D">
        <w:rPr>
          <w:rFonts w:ascii="Arial" w:hAnsi="Arial" w:cs="Arial"/>
          <w:color w:val="000000"/>
        </w:rPr>
        <w:t>with progression in the salary range determined by performance in the post and subject</w:t>
      </w:r>
      <w:r w:rsidR="00992D0E">
        <w:rPr>
          <w:rFonts w:ascii="Arial" w:hAnsi="Arial" w:cs="Arial"/>
          <w:color w:val="000000"/>
        </w:rPr>
        <w:t xml:space="preserve"> to the review process agreed with</w:t>
      </w:r>
      <w:r w:rsidRPr="004B008D">
        <w:rPr>
          <w:rFonts w:ascii="Arial" w:hAnsi="Arial" w:cs="Arial"/>
          <w:color w:val="000000"/>
        </w:rPr>
        <w:t xml:space="preserve"> the Northern Ireland Civil Service.  </w:t>
      </w:r>
    </w:p>
    <w:p w:rsidR="00B90844" w:rsidRDefault="00B90844" w:rsidP="005D3CB4">
      <w:pPr>
        <w:tabs>
          <w:tab w:val="num" w:pos="1440"/>
        </w:tabs>
        <w:spacing w:after="240"/>
        <w:jc w:val="both"/>
        <w:rPr>
          <w:rFonts w:ascii="Arial" w:hAnsi="Arial" w:cs="Arial"/>
          <w:b/>
        </w:rPr>
      </w:pPr>
    </w:p>
    <w:p w:rsidR="005D3CB4" w:rsidRPr="00136E43" w:rsidRDefault="005D3CB4" w:rsidP="005D3CB4">
      <w:pPr>
        <w:tabs>
          <w:tab w:val="num" w:pos="1440"/>
        </w:tabs>
        <w:spacing w:after="240"/>
        <w:jc w:val="both"/>
        <w:rPr>
          <w:rFonts w:ascii="Arial" w:hAnsi="Arial" w:cs="Arial"/>
          <w:b/>
        </w:rPr>
      </w:pPr>
      <w:r w:rsidRPr="00136E43">
        <w:rPr>
          <w:rFonts w:ascii="Arial" w:hAnsi="Arial" w:cs="Arial"/>
          <w:b/>
        </w:rPr>
        <w:t>References, Security Clearance and Health Requirements</w:t>
      </w:r>
    </w:p>
    <w:p w:rsidR="005D3CB4" w:rsidRPr="00136E43" w:rsidRDefault="005D3CB4" w:rsidP="005D3CB4">
      <w:pPr>
        <w:spacing w:after="240"/>
        <w:jc w:val="both"/>
        <w:rPr>
          <w:rFonts w:ascii="Arial" w:hAnsi="Arial" w:cs="Arial"/>
        </w:rPr>
      </w:pPr>
      <w:r w:rsidRPr="00136E43">
        <w:rPr>
          <w:rFonts w:ascii="Arial" w:hAnsi="Arial" w:cs="Arial"/>
        </w:rPr>
        <w:t>Appointment is subject of the receipt of satisfactory references, proof of identity checks and medical reports (where appropriate) and candidates should be aware that, if successful, they would be required to be vetted to</w:t>
      </w:r>
      <w:r w:rsidR="00B90844">
        <w:rPr>
          <w:rFonts w:ascii="Arial" w:hAnsi="Arial" w:cs="Arial"/>
        </w:rPr>
        <w:t xml:space="preserve"> SC level.</w:t>
      </w:r>
    </w:p>
    <w:p w:rsidR="005D3CB4" w:rsidRDefault="005D3CB4" w:rsidP="005D3CB4">
      <w:pPr>
        <w:jc w:val="both"/>
        <w:rPr>
          <w:rFonts w:ascii="Arial" w:hAnsi="Arial" w:cs="Arial"/>
          <w:b/>
        </w:rPr>
      </w:pPr>
      <w:r>
        <w:rPr>
          <w:rFonts w:ascii="Arial" w:hAnsi="Arial" w:cs="Arial"/>
          <w:b/>
        </w:rPr>
        <w:t>Hours of Work</w:t>
      </w:r>
    </w:p>
    <w:p w:rsidR="005D3CB4" w:rsidRDefault="005D3CB4" w:rsidP="005D3CB4">
      <w:pPr>
        <w:jc w:val="both"/>
        <w:rPr>
          <w:rFonts w:ascii="Arial" w:hAnsi="Arial" w:cs="Arial"/>
          <w:b/>
        </w:rPr>
      </w:pPr>
    </w:p>
    <w:p w:rsidR="005D3CB4" w:rsidRDefault="005D3CB4" w:rsidP="005D3CB4">
      <w:pPr>
        <w:pStyle w:val="BodyText"/>
        <w:rPr>
          <w:rFonts w:ascii="Arial" w:hAnsi="Arial" w:cs="Arial"/>
        </w:rPr>
      </w:pPr>
      <w:r w:rsidRPr="004B008D">
        <w:rPr>
          <w:rFonts w:ascii="Arial" w:hAnsi="Arial" w:cs="Arial"/>
        </w:rPr>
        <w:t>The standard working week is 37 hours excluding meal breaks</w:t>
      </w:r>
      <w:r>
        <w:rPr>
          <w:rFonts w:ascii="Arial" w:hAnsi="Arial" w:cs="Arial"/>
        </w:rPr>
        <w:t xml:space="preserve">. The Office </w:t>
      </w:r>
      <w:r w:rsidRPr="004B008D">
        <w:rPr>
          <w:rFonts w:ascii="Arial" w:hAnsi="Arial" w:cs="Arial"/>
        </w:rPr>
        <w:t>operate</w:t>
      </w:r>
      <w:r>
        <w:rPr>
          <w:rFonts w:ascii="Arial" w:hAnsi="Arial" w:cs="Arial"/>
        </w:rPr>
        <w:t>s</w:t>
      </w:r>
      <w:r w:rsidRPr="004B008D">
        <w:rPr>
          <w:rFonts w:ascii="Arial" w:hAnsi="Arial" w:cs="Arial"/>
        </w:rPr>
        <w:t xml:space="preserve"> a Flexible Working Scheme (FWS). </w:t>
      </w:r>
      <w:r>
        <w:rPr>
          <w:rFonts w:ascii="Arial" w:hAnsi="Arial" w:cs="Arial"/>
        </w:rPr>
        <w:t>Occasional evening or weekend working may be required in line with business needs.</w:t>
      </w:r>
      <w:r w:rsidR="00992D0E">
        <w:rPr>
          <w:rFonts w:ascii="Arial" w:hAnsi="Arial" w:cs="Arial"/>
        </w:rPr>
        <w:t xml:space="preserve"> </w:t>
      </w:r>
    </w:p>
    <w:p w:rsidR="001F0AF7" w:rsidRPr="005E720E" w:rsidRDefault="001F0AF7" w:rsidP="005D3CB4">
      <w:pPr>
        <w:pStyle w:val="BodyText"/>
        <w:rPr>
          <w:rFonts w:ascii="Arial" w:hAnsi="Arial" w:cs="Arial"/>
          <w:b/>
        </w:rPr>
      </w:pPr>
      <w:r>
        <w:rPr>
          <w:rFonts w:ascii="Arial" w:hAnsi="Arial" w:cs="Arial"/>
        </w:rPr>
        <w:t xml:space="preserve">The Office is committed to equality and diversity consequently we are open to discuss with you how a flexible working pattern may meet your needs and those of the Office (such discussions will only take place at the conclusion of the assessment process). </w:t>
      </w:r>
    </w:p>
    <w:p w:rsidR="005D3CB4" w:rsidRDefault="005D3CB4" w:rsidP="005D3CB4">
      <w:pPr>
        <w:rPr>
          <w:rFonts w:ascii="Arial" w:hAnsi="Arial" w:cs="Arial"/>
          <w:b/>
        </w:rPr>
      </w:pPr>
    </w:p>
    <w:p w:rsidR="005D3CB4" w:rsidRPr="002C5ACF" w:rsidRDefault="005D3CB4" w:rsidP="005D3CB4">
      <w:pPr>
        <w:rPr>
          <w:rFonts w:ascii="Arial" w:hAnsi="Arial" w:cs="Arial"/>
          <w:b/>
        </w:rPr>
      </w:pPr>
      <w:r w:rsidRPr="002C5ACF">
        <w:rPr>
          <w:rFonts w:ascii="Arial" w:hAnsi="Arial" w:cs="Arial"/>
          <w:b/>
        </w:rPr>
        <w:t>Probation</w:t>
      </w:r>
    </w:p>
    <w:p w:rsidR="005D3CB4" w:rsidRDefault="005D3CB4" w:rsidP="005D3CB4">
      <w:pPr>
        <w:rPr>
          <w:rFonts w:ascii="Arial" w:hAnsi="Arial" w:cs="Arial"/>
          <w:b/>
        </w:rPr>
      </w:pPr>
    </w:p>
    <w:p w:rsidR="005D3CB4" w:rsidRPr="004B008D" w:rsidRDefault="005D3CB4" w:rsidP="005D3CB4">
      <w:pPr>
        <w:pStyle w:val="BodyText"/>
        <w:rPr>
          <w:rFonts w:ascii="Arial" w:hAnsi="Arial" w:cs="Arial"/>
        </w:rPr>
      </w:pPr>
      <w:r w:rsidRPr="004B008D">
        <w:rPr>
          <w:rFonts w:ascii="Arial" w:hAnsi="Arial" w:cs="Arial"/>
          <w:color w:val="000000"/>
        </w:rPr>
        <w:t>The probati</w:t>
      </w:r>
      <w:r>
        <w:rPr>
          <w:rFonts w:ascii="Arial" w:hAnsi="Arial" w:cs="Arial"/>
          <w:color w:val="000000"/>
        </w:rPr>
        <w:t xml:space="preserve">onary period for this post is </w:t>
      </w:r>
      <w:r w:rsidR="00992D0E">
        <w:rPr>
          <w:rFonts w:ascii="Arial" w:hAnsi="Arial" w:cs="Arial"/>
          <w:color w:val="000000"/>
        </w:rPr>
        <w:t>12</w:t>
      </w:r>
      <w:r w:rsidRPr="004B008D">
        <w:rPr>
          <w:rFonts w:ascii="Arial" w:hAnsi="Arial" w:cs="Arial"/>
          <w:color w:val="000000"/>
        </w:rPr>
        <w:t xml:space="preserve"> months.  Successful applicants must be prepared to attend pro</w:t>
      </w:r>
      <w:r>
        <w:rPr>
          <w:rFonts w:ascii="Arial" w:hAnsi="Arial" w:cs="Arial"/>
          <w:color w:val="000000"/>
        </w:rPr>
        <w:t>fessional development courses as</w:t>
      </w:r>
      <w:r w:rsidRPr="004B008D">
        <w:rPr>
          <w:rFonts w:ascii="Arial" w:hAnsi="Arial" w:cs="Arial"/>
          <w:color w:val="000000"/>
        </w:rPr>
        <w:t xml:space="preserve"> directed.</w:t>
      </w:r>
    </w:p>
    <w:p w:rsidR="005D3CB4" w:rsidRPr="007401FC" w:rsidRDefault="005D3CB4" w:rsidP="00B90844">
      <w:pPr>
        <w:pStyle w:val="NoSpacing"/>
      </w:pPr>
    </w:p>
    <w:p w:rsidR="005D3CB4" w:rsidRDefault="005D3CB4" w:rsidP="005D3CB4">
      <w:pPr>
        <w:jc w:val="both"/>
        <w:rPr>
          <w:rFonts w:ascii="Arial" w:hAnsi="Arial" w:cs="Arial"/>
          <w:b/>
        </w:rPr>
      </w:pPr>
      <w:r>
        <w:rPr>
          <w:rFonts w:ascii="Arial" w:hAnsi="Arial" w:cs="Arial"/>
          <w:b/>
        </w:rPr>
        <w:t>Annual Leave</w:t>
      </w:r>
    </w:p>
    <w:p w:rsidR="005D3CB4" w:rsidRDefault="005D3CB4" w:rsidP="005D3CB4">
      <w:pPr>
        <w:pStyle w:val="BodyText"/>
        <w:rPr>
          <w:rFonts w:ascii="Arial" w:hAnsi="Arial" w:cs="Arial"/>
        </w:rPr>
      </w:pPr>
      <w:r>
        <w:rPr>
          <w:b/>
        </w:rPr>
        <w:br/>
      </w:r>
      <w:r w:rsidRPr="004B008D">
        <w:rPr>
          <w:rFonts w:ascii="Arial" w:hAnsi="Arial" w:cs="Arial"/>
        </w:rPr>
        <w:t>In addition to the usual public and privilege holidays, appointees will receive 25 days annual leave per annum on appointment. The leave year runs from 1 February to 31 January. Successful candidates commencing employment during the leave year will receive a pro-rated leave entitlement.</w:t>
      </w:r>
    </w:p>
    <w:p w:rsidR="005D3CB4" w:rsidRDefault="005D3CB4" w:rsidP="005D3CB4">
      <w:pPr>
        <w:rPr>
          <w:rFonts w:ascii="Arial" w:hAnsi="Arial" w:cs="Arial"/>
        </w:rPr>
      </w:pPr>
      <w:r>
        <w:rPr>
          <w:rFonts w:ascii="Arial" w:hAnsi="Arial" w:cs="Arial"/>
          <w:b/>
        </w:rPr>
        <w:t>Superannuation</w:t>
      </w:r>
      <w:r>
        <w:rPr>
          <w:rFonts w:ascii="Arial" w:hAnsi="Arial" w:cs="Arial"/>
        </w:rPr>
        <w:t xml:space="preserve"> </w:t>
      </w:r>
    </w:p>
    <w:p w:rsidR="005D3CB4" w:rsidRDefault="005D3CB4" w:rsidP="005D3CB4">
      <w:pPr>
        <w:rPr>
          <w:rFonts w:ascii="Arial" w:hAnsi="Arial" w:cs="Arial"/>
        </w:rPr>
      </w:pPr>
    </w:p>
    <w:p w:rsidR="005D3CB4" w:rsidRPr="004B008D" w:rsidRDefault="005D3CB4" w:rsidP="005D3CB4">
      <w:pPr>
        <w:pStyle w:val="BodyText"/>
        <w:tabs>
          <w:tab w:val="left" w:pos="720"/>
        </w:tabs>
        <w:rPr>
          <w:rFonts w:ascii="Arial" w:hAnsi="Arial" w:cs="Arial"/>
        </w:rPr>
      </w:pPr>
      <w:r w:rsidRPr="004B008D">
        <w:rPr>
          <w:rFonts w:ascii="Arial" w:hAnsi="Arial" w:cs="Arial"/>
        </w:rPr>
        <w:t xml:space="preserve">The Office of the Police Ombudsman for Northern Ireland participates in the Principal Civil Service Pension Scheme (NI), which for new entrants starting from </w:t>
      </w:r>
      <w:r>
        <w:rPr>
          <w:rFonts w:ascii="Arial" w:hAnsi="Arial" w:cs="Arial"/>
        </w:rPr>
        <w:t>01 April 2015</w:t>
      </w:r>
      <w:r w:rsidRPr="004B008D">
        <w:rPr>
          <w:rFonts w:ascii="Arial" w:hAnsi="Arial" w:cs="Arial"/>
        </w:rPr>
        <w:t xml:space="preserve"> offers two types of pension choices:</w:t>
      </w:r>
    </w:p>
    <w:p w:rsidR="005D3CB4" w:rsidRPr="004B008D" w:rsidRDefault="005D3CB4" w:rsidP="005D3CB4">
      <w:pPr>
        <w:pStyle w:val="BodyText"/>
        <w:tabs>
          <w:tab w:val="left" w:pos="720"/>
        </w:tabs>
        <w:rPr>
          <w:rFonts w:ascii="Arial" w:hAnsi="Arial" w:cs="Arial"/>
        </w:rPr>
      </w:pPr>
    </w:p>
    <w:p w:rsidR="005D3CB4" w:rsidRPr="004B008D" w:rsidRDefault="005D3CB4" w:rsidP="005D3CB4">
      <w:pPr>
        <w:pStyle w:val="BodyText"/>
        <w:tabs>
          <w:tab w:val="left" w:pos="720"/>
        </w:tabs>
        <w:rPr>
          <w:rFonts w:ascii="Arial" w:hAnsi="Arial" w:cs="Arial"/>
        </w:rPr>
      </w:pPr>
      <w:r>
        <w:rPr>
          <w:rFonts w:ascii="Arial" w:hAnsi="Arial" w:cs="Arial"/>
        </w:rPr>
        <w:lastRenderedPageBreak/>
        <w:t>Alpha</w:t>
      </w:r>
      <w:r w:rsidRPr="004B008D">
        <w:rPr>
          <w:rFonts w:ascii="Arial" w:hAnsi="Arial" w:cs="Arial"/>
        </w:rPr>
        <w:t xml:space="preserve">– This is an occupational pension scheme that currently has a member contribution rate relating to salary (currently </w:t>
      </w:r>
      <w:r>
        <w:rPr>
          <w:rFonts w:ascii="Arial" w:hAnsi="Arial" w:cs="Arial"/>
        </w:rPr>
        <w:t>5.45</w:t>
      </w:r>
      <w:r w:rsidRPr="004B008D">
        <w:rPr>
          <w:rFonts w:ascii="Arial" w:hAnsi="Arial" w:cs="Arial"/>
        </w:rPr>
        <w:t xml:space="preserve">% </w:t>
      </w:r>
      <w:r>
        <w:rPr>
          <w:rFonts w:ascii="Arial" w:hAnsi="Arial" w:cs="Arial"/>
        </w:rPr>
        <w:t>for</w:t>
      </w:r>
      <w:r w:rsidRPr="004B008D">
        <w:rPr>
          <w:rFonts w:ascii="Arial" w:hAnsi="Arial" w:cs="Arial"/>
        </w:rPr>
        <w:t xml:space="preserve"> the salary range</w:t>
      </w:r>
      <w:r>
        <w:rPr>
          <w:rFonts w:ascii="Arial" w:hAnsi="Arial" w:cs="Arial"/>
        </w:rPr>
        <w:t xml:space="preserve"> of this post</w:t>
      </w:r>
      <w:r w:rsidRPr="004B008D">
        <w:rPr>
          <w:rFonts w:ascii="Arial" w:hAnsi="Arial" w:cs="Arial"/>
        </w:rPr>
        <w:t xml:space="preserve">). As your employer we meet the rest of the cost of the scheme.  </w:t>
      </w:r>
    </w:p>
    <w:p w:rsidR="005D3CB4" w:rsidRPr="0090780B" w:rsidRDefault="005D3CB4" w:rsidP="005D3CB4">
      <w:pPr>
        <w:pStyle w:val="BodyText"/>
        <w:tabs>
          <w:tab w:val="left" w:pos="720"/>
        </w:tabs>
        <w:rPr>
          <w:rFonts w:ascii="Arial" w:hAnsi="Arial" w:cs="Arial"/>
        </w:rPr>
      </w:pPr>
      <w:r w:rsidRPr="004B008D">
        <w:rPr>
          <w:rFonts w:ascii="Arial" w:hAnsi="Arial" w:cs="Arial"/>
        </w:rPr>
        <w:t>Partnership – This is a stakeholder pension with a contribution from ourselves.  How much we pay is based on the appointees age and we pay this regardless of whether the appointee chooses to contribute anything.  Appointee contributions are not compulsory but, if they occur, we as your employer will also match the appointees contributions up to 3% of their pensionable earnings.  These contributions are in addition to the age related contribution mentioned above.</w:t>
      </w:r>
    </w:p>
    <w:p w:rsidR="005D3CB4" w:rsidRDefault="005D3CB4" w:rsidP="005D3CB4">
      <w:pPr>
        <w:jc w:val="both"/>
        <w:rPr>
          <w:rFonts w:ascii="Arial" w:hAnsi="Arial" w:cs="Arial"/>
          <w:b/>
        </w:rPr>
      </w:pPr>
    </w:p>
    <w:p w:rsidR="005D3CB4" w:rsidRDefault="005D3CB4" w:rsidP="005D3CB4">
      <w:pPr>
        <w:jc w:val="both"/>
        <w:rPr>
          <w:rFonts w:ascii="Arial" w:hAnsi="Arial" w:cs="Arial"/>
        </w:rPr>
      </w:pPr>
      <w:r>
        <w:rPr>
          <w:rFonts w:ascii="Arial" w:hAnsi="Arial" w:cs="Arial"/>
          <w:b/>
        </w:rPr>
        <w:t>Notice</w:t>
      </w:r>
      <w:r>
        <w:rPr>
          <w:rFonts w:ascii="Arial" w:hAnsi="Arial" w:cs="Arial"/>
        </w:rPr>
        <w:t xml:space="preserve"> </w:t>
      </w:r>
    </w:p>
    <w:p w:rsidR="005D3CB4" w:rsidRDefault="005D3CB4" w:rsidP="005D3CB4">
      <w:pPr>
        <w:jc w:val="both"/>
        <w:rPr>
          <w:rFonts w:ascii="Arial" w:hAnsi="Arial" w:cs="Arial"/>
        </w:rPr>
      </w:pPr>
    </w:p>
    <w:p w:rsidR="005D3CB4" w:rsidRDefault="005D3CB4" w:rsidP="005D3CB4">
      <w:pPr>
        <w:pStyle w:val="BodyText3"/>
        <w:rPr>
          <w:rFonts w:ascii="Arial" w:hAnsi="Arial" w:cs="Arial"/>
          <w:iCs/>
          <w:sz w:val="24"/>
          <w:szCs w:val="24"/>
        </w:rPr>
      </w:pPr>
      <w:r w:rsidRPr="005A6CBA">
        <w:rPr>
          <w:rFonts w:ascii="Arial" w:hAnsi="Arial" w:cs="Arial"/>
          <w:iCs/>
          <w:sz w:val="24"/>
          <w:szCs w:val="24"/>
        </w:rPr>
        <w:t xml:space="preserve">The notice you are required to give in the event of your </w:t>
      </w:r>
      <w:r w:rsidR="001F0AF7">
        <w:rPr>
          <w:rFonts w:ascii="Arial" w:hAnsi="Arial" w:cs="Arial"/>
          <w:iCs/>
          <w:sz w:val="24"/>
          <w:szCs w:val="24"/>
        </w:rPr>
        <w:t>resignation from</w:t>
      </w:r>
      <w:r w:rsidRPr="005A6CBA">
        <w:rPr>
          <w:rFonts w:ascii="Arial" w:hAnsi="Arial" w:cs="Arial"/>
          <w:iCs/>
          <w:sz w:val="24"/>
          <w:szCs w:val="24"/>
        </w:rPr>
        <w:t xml:space="preserve"> employment is one month</w:t>
      </w:r>
      <w:r w:rsidR="001F0AF7">
        <w:rPr>
          <w:rFonts w:ascii="Arial" w:hAnsi="Arial" w:cs="Arial"/>
          <w:iCs/>
          <w:sz w:val="24"/>
          <w:szCs w:val="24"/>
        </w:rPr>
        <w:t xml:space="preserve"> if less than one year’s service has been completed and three months if more than one year has been completed</w:t>
      </w:r>
      <w:r w:rsidRPr="005A6CBA">
        <w:rPr>
          <w:rFonts w:ascii="Arial" w:hAnsi="Arial" w:cs="Arial"/>
          <w:iCs/>
          <w:sz w:val="24"/>
          <w:szCs w:val="24"/>
        </w:rPr>
        <w:t>.</w:t>
      </w:r>
      <w:r w:rsidR="001F0AF7">
        <w:rPr>
          <w:rFonts w:ascii="Arial" w:hAnsi="Arial" w:cs="Arial"/>
          <w:iCs/>
          <w:sz w:val="24"/>
          <w:szCs w:val="24"/>
        </w:rPr>
        <w:t xml:space="preserve"> Notice provided to you on termination of employment will be set out in </w:t>
      </w:r>
      <w:r w:rsidR="001E29C5">
        <w:rPr>
          <w:rFonts w:ascii="Arial" w:hAnsi="Arial" w:cs="Arial"/>
          <w:iCs/>
          <w:sz w:val="24"/>
          <w:szCs w:val="24"/>
        </w:rPr>
        <w:t>the terms and conditions of employment.</w:t>
      </w:r>
    </w:p>
    <w:p w:rsidR="005D3CB4" w:rsidRPr="005A6CBA" w:rsidRDefault="005D3CB4" w:rsidP="005D3CB4">
      <w:pPr>
        <w:pStyle w:val="BodyText3"/>
        <w:rPr>
          <w:rFonts w:ascii="Arial" w:hAnsi="Arial" w:cs="Arial"/>
          <w:iCs/>
          <w:sz w:val="24"/>
          <w:szCs w:val="24"/>
        </w:rPr>
      </w:pPr>
    </w:p>
    <w:p w:rsidR="005D3CB4" w:rsidRDefault="005D3CB4" w:rsidP="005D3CB4">
      <w:pPr>
        <w:jc w:val="both"/>
        <w:rPr>
          <w:rFonts w:ascii="Arial" w:hAnsi="Arial" w:cs="Arial"/>
          <w:b/>
          <w:bCs/>
          <w:color w:val="000000"/>
        </w:rPr>
      </w:pPr>
      <w:r>
        <w:rPr>
          <w:rFonts w:ascii="Arial" w:hAnsi="Arial" w:cs="Arial"/>
          <w:b/>
          <w:bCs/>
          <w:color w:val="000000"/>
        </w:rPr>
        <w:t>Retirement Age</w:t>
      </w:r>
    </w:p>
    <w:p w:rsidR="005D3CB4" w:rsidRDefault="005D3CB4" w:rsidP="005D3CB4">
      <w:pPr>
        <w:jc w:val="both"/>
        <w:rPr>
          <w:rFonts w:ascii="Arial" w:hAnsi="Arial" w:cs="Arial"/>
          <w:color w:val="000000"/>
        </w:rPr>
      </w:pPr>
    </w:p>
    <w:p w:rsidR="005D3CB4" w:rsidRPr="004B008D" w:rsidRDefault="005D3CB4" w:rsidP="005D3CB4">
      <w:pPr>
        <w:pStyle w:val="BodyText"/>
        <w:rPr>
          <w:rFonts w:ascii="Arial" w:hAnsi="Arial" w:cs="Arial"/>
        </w:rPr>
      </w:pPr>
      <w:r w:rsidRPr="004B008D">
        <w:rPr>
          <w:rFonts w:ascii="Arial" w:hAnsi="Arial" w:cs="Arial"/>
        </w:rPr>
        <w:t>Staff may, subject to normal efficiency and attendance requirements, elect to retire at any age from age 60.  In line with the Employment Equality (Repeal of Retirement Age Provisions) (</w:t>
      </w:r>
      <w:smartTag w:uri="urn:schemas-microsoft-com:office:smarttags" w:element="place">
        <w:smartTag w:uri="urn:schemas-microsoft-com:office:smarttags" w:element="country-region">
          <w:r w:rsidRPr="004B008D">
            <w:rPr>
              <w:rFonts w:ascii="Arial" w:hAnsi="Arial" w:cs="Arial"/>
            </w:rPr>
            <w:t>Northern Ireland</w:t>
          </w:r>
        </w:smartTag>
      </w:smartTag>
      <w:r w:rsidRPr="004B008D">
        <w:rPr>
          <w:rFonts w:ascii="Arial" w:hAnsi="Arial" w:cs="Arial"/>
        </w:rPr>
        <w:t xml:space="preserve">) 2011 there is no compulsory retirement age. </w:t>
      </w:r>
    </w:p>
    <w:p w:rsidR="005D3CB4" w:rsidRDefault="005D3CB4" w:rsidP="005D3CB4">
      <w:pPr>
        <w:autoSpaceDE w:val="0"/>
        <w:autoSpaceDN w:val="0"/>
        <w:adjustRightInd w:val="0"/>
        <w:ind w:left="2880" w:hanging="2880"/>
        <w:rPr>
          <w:rFonts w:ascii="Arial" w:hAnsi="Arial" w:cs="Arial"/>
        </w:rPr>
      </w:pPr>
    </w:p>
    <w:p w:rsidR="005D3CB4" w:rsidRDefault="005D3CB4" w:rsidP="005D3CB4">
      <w:pPr>
        <w:autoSpaceDE w:val="0"/>
        <w:autoSpaceDN w:val="0"/>
        <w:adjustRightInd w:val="0"/>
        <w:ind w:left="2880" w:hanging="2880"/>
        <w:rPr>
          <w:rFonts w:ascii="Arial" w:hAnsi="Arial" w:cs="Arial"/>
          <w:b/>
        </w:rPr>
      </w:pPr>
      <w:r>
        <w:rPr>
          <w:rFonts w:ascii="Arial" w:hAnsi="Arial" w:cs="Arial"/>
          <w:b/>
        </w:rPr>
        <w:t>Applications</w:t>
      </w:r>
    </w:p>
    <w:p w:rsidR="005D3CB4" w:rsidRPr="00136E43" w:rsidRDefault="005D3CB4" w:rsidP="005D3CB4">
      <w:pPr>
        <w:autoSpaceDE w:val="0"/>
        <w:autoSpaceDN w:val="0"/>
        <w:adjustRightInd w:val="0"/>
        <w:ind w:left="2880" w:hanging="2880"/>
        <w:rPr>
          <w:rFonts w:ascii="Arial" w:hAnsi="Arial" w:cs="Arial"/>
          <w:b/>
        </w:rPr>
      </w:pPr>
    </w:p>
    <w:p w:rsidR="005D3CB4" w:rsidRDefault="005D3CB4" w:rsidP="005D3CB4">
      <w:pPr>
        <w:jc w:val="both"/>
        <w:rPr>
          <w:rFonts w:ascii="Arial" w:hAnsi="Arial" w:cs="Arial"/>
        </w:rPr>
      </w:pPr>
      <w:r>
        <w:rPr>
          <w:rFonts w:ascii="Arial" w:hAnsi="Arial" w:cs="Arial"/>
        </w:rPr>
        <w:t>Under Fair Employment legislation, the Police Ombudsman is required to monitor the community background of those applying to fill vacancies.  Applicants should therefore complete the application form and return it together with the Equal Opportunities Monitoring Form.</w:t>
      </w:r>
    </w:p>
    <w:p w:rsidR="005D3CB4" w:rsidRDefault="005D3CB4" w:rsidP="005D3CB4">
      <w:pPr>
        <w:jc w:val="both"/>
        <w:rPr>
          <w:rFonts w:ascii="Arial" w:hAnsi="Arial" w:cs="Arial"/>
        </w:rPr>
      </w:pPr>
    </w:p>
    <w:p w:rsidR="005D3CB4" w:rsidRDefault="005D3CB4" w:rsidP="005D3CB4">
      <w:pPr>
        <w:jc w:val="both"/>
        <w:rPr>
          <w:rFonts w:ascii="Arial" w:hAnsi="Arial" w:cs="Arial"/>
          <w:bCs/>
        </w:rPr>
      </w:pPr>
      <w:r>
        <w:rPr>
          <w:rFonts w:ascii="Arial" w:hAnsi="Arial" w:cs="Arial"/>
        </w:rPr>
        <w:t xml:space="preserve">The Police Ombudsman for </w:t>
      </w:r>
      <w:smartTag w:uri="urn:schemas-microsoft-com:office:smarttags" w:element="country-region">
        <w:smartTag w:uri="urn:schemas-microsoft-com:office:smarttags" w:element="place">
          <w:r>
            <w:rPr>
              <w:rFonts w:ascii="Arial" w:hAnsi="Arial" w:cs="Arial"/>
            </w:rPr>
            <w:t>Northern Ireland</w:t>
          </w:r>
        </w:smartTag>
      </w:smartTag>
      <w:r>
        <w:rPr>
          <w:rFonts w:ascii="Arial" w:hAnsi="Arial" w:cs="Arial"/>
        </w:rPr>
        <w:t xml:space="preserve"> is committed to equality of opportunity in employment and welcomes applications from suitably qualified candidates irrespective of disability, gender, race, religious belief, political opinion or sexual orientation. </w:t>
      </w:r>
      <w:r>
        <w:rPr>
          <w:rFonts w:ascii="Arial" w:hAnsi="Arial" w:cs="Arial"/>
          <w:bCs/>
        </w:rPr>
        <w:t>All applications for employment are considered on the basis of merit.</w:t>
      </w:r>
    </w:p>
    <w:p w:rsidR="004F32E5" w:rsidRDefault="004F32E5" w:rsidP="005D3CB4">
      <w:pPr>
        <w:jc w:val="both"/>
        <w:rPr>
          <w:rFonts w:ascii="Arial" w:hAnsi="Arial" w:cs="Arial"/>
          <w:bCs/>
        </w:rPr>
      </w:pPr>
    </w:p>
    <w:p w:rsidR="005D3CB4" w:rsidRDefault="005D3CB4" w:rsidP="005D3CB4">
      <w:pPr>
        <w:jc w:val="both"/>
        <w:rPr>
          <w:rFonts w:ascii="Arial" w:hAnsi="Arial" w:cs="Arial"/>
          <w:bCs/>
        </w:rPr>
      </w:pPr>
    </w:p>
    <w:p w:rsidR="005D3CB4" w:rsidRDefault="005D3CB4" w:rsidP="005D3CB4">
      <w:pPr>
        <w:pStyle w:val="BodyText2"/>
        <w:jc w:val="both"/>
        <w:rPr>
          <w:rFonts w:ascii="Arial" w:hAnsi="Arial" w:cs="Arial"/>
          <w:bCs/>
        </w:rPr>
      </w:pPr>
      <w:r>
        <w:rPr>
          <w:rFonts w:ascii="Arial" w:hAnsi="Arial" w:cs="Arial"/>
          <w:bCs/>
        </w:rPr>
        <w:t xml:space="preserve">This </w:t>
      </w:r>
      <w:r w:rsidR="004E0A26">
        <w:rPr>
          <w:rFonts w:ascii="Arial" w:hAnsi="Arial" w:cs="Arial"/>
          <w:bCs/>
        </w:rPr>
        <w:t>C</w:t>
      </w:r>
      <w:r w:rsidR="00BA35EB">
        <w:rPr>
          <w:rFonts w:ascii="Arial" w:hAnsi="Arial" w:cs="Arial"/>
          <w:bCs/>
        </w:rPr>
        <w:t xml:space="preserve">andidate </w:t>
      </w:r>
      <w:r w:rsidR="004E0A26">
        <w:rPr>
          <w:rFonts w:ascii="Arial" w:hAnsi="Arial" w:cs="Arial"/>
          <w:bCs/>
        </w:rPr>
        <w:t>I</w:t>
      </w:r>
      <w:r w:rsidR="00BA35EB">
        <w:rPr>
          <w:rFonts w:ascii="Arial" w:hAnsi="Arial" w:cs="Arial"/>
          <w:bCs/>
        </w:rPr>
        <w:t xml:space="preserve">nformation </w:t>
      </w:r>
      <w:r w:rsidR="004E0A26">
        <w:rPr>
          <w:rFonts w:ascii="Arial" w:hAnsi="Arial" w:cs="Arial"/>
          <w:bCs/>
        </w:rPr>
        <w:t>B</w:t>
      </w:r>
      <w:r w:rsidR="00BA35EB">
        <w:rPr>
          <w:rFonts w:ascii="Arial" w:hAnsi="Arial" w:cs="Arial"/>
          <w:bCs/>
        </w:rPr>
        <w:t xml:space="preserve">ooklet </w:t>
      </w:r>
      <w:r>
        <w:rPr>
          <w:rFonts w:ascii="Arial" w:hAnsi="Arial" w:cs="Arial"/>
          <w:bCs/>
        </w:rPr>
        <w:t>should not be taken as constituting conditions of employment.</w:t>
      </w:r>
    </w:p>
    <w:p w:rsidR="005D3CB4" w:rsidRDefault="005D3CB4" w:rsidP="005D3CB4">
      <w:pPr>
        <w:pStyle w:val="BodyText2"/>
        <w:jc w:val="both"/>
        <w:rPr>
          <w:rFonts w:ascii="Arial Narrow" w:hAnsi="Arial Narrow" w:cs="Arial"/>
          <w:b/>
          <w:bCs/>
        </w:rPr>
      </w:pPr>
      <w:r>
        <w:rPr>
          <w:rFonts w:ascii="Arial" w:hAnsi="Arial" w:cs="Arial"/>
          <w:bCs/>
        </w:rPr>
        <w:br w:type="page"/>
      </w:r>
    </w:p>
    <w:p w:rsidR="005D3CB4" w:rsidRPr="004E0A26" w:rsidRDefault="005D3CB4" w:rsidP="005D3CB4">
      <w:pPr>
        <w:pStyle w:val="IPbodytext"/>
        <w:ind w:left="0"/>
        <w:rPr>
          <w:b/>
          <w:sz w:val="24"/>
          <w:u w:val="single"/>
        </w:rPr>
      </w:pPr>
      <w:r w:rsidRPr="004E0A26">
        <w:rPr>
          <w:b/>
          <w:sz w:val="24"/>
        </w:rPr>
        <w:lastRenderedPageBreak/>
        <w:t>How to apply</w:t>
      </w:r>
      <w:bookmarkEnd w:id="4"/>
    </w:p>
    <w:p w:rsidR="005D3CB4" w:rsidRPr="004E0A26" w:rsidRDefault="005D3CB4" w:rsidP="005D3CB4">
      <w:pPr>
        <w:rPr>
          <w:rFonts w:ascii="Arial" w:hAnsi="Arial" w:cs="Arial"/>
        </w:rPr>
      </w:pPr>
    </w:p>
    <w:p w:rsidR="005D3CB4" w:rsidRPr="004E0A26" w:rsidRDefault="005D3CB4" w:rsidP="005D3CB4">
      <w:pPr>
        <w:pStyle w:val="IPbodytext"/>
        <w:ind w:left="0"/>
        <w:jc w:val="both"/>
        <w:rPr>
          <w:color w:val="000000"/>
          <w:sz w:val="24"/>
        </w:rPr>
      </w:pPr>
      <w:r w:rsidRPr="004E0A26">
        <w:rPr>
          <w:color w:val="000000"/>
          <w:sz w:val="24"/>
        </w:rPr>
        <w:t xml:space="preserve">To apply for this role, please </w:t>
      </w:r>
      <w:r w:rsidRPr="004E0A26">
        <w:rPr>
          <w:b/>
          <w:color w:val="000000"/>
          <w:sz w:val="24"/>
        </w:rPr>
        <w:t>complete and submit the application form</w:t>
      </w:r>
      <w:r w:rsidRPr="004E0A26">
        <w:rPr>
          <w:color w:val="000000"/>
          <w:sz w:val="24"/>
        </w:rPr>
        <w:t>.</w:t>
      </w:r>
    </w:p>
    <w:p w:rsidR="005D3CB4" w:rsidRPr="004E0A26" w:rsidRDefault="005D3CB4" w:rsidP="005D3CB4">
      <w:pPr>
        <w:pStyle w:val="IPbodytext"/>
        <w:ind w:left="0"/>
        <w:jc w:val="both"/>
        <w:rPr>
          <w:b/>
          <w:color w:val="000000"/>
          <w:sz w:val="24"/>
        </w:rPr>
      </w:pPr>
    </w:p>
    <w:p w:rsidR="005D3CB4" w:rsidRPr="004E0A26" w:rsidRDefault="005D3CB4" w:rsidP="005D3CB4">
      <w:pPr>
        <w:pStyle w:val="IPbodytext"/>
        <w:ind w:left="0"/>
        <w:jc w:val="both"/>
        <w:rPr>
          <w:b/>
          <w:color w:val="000000"/>
          <w:sz w:val="24"/>
          <w:u w:val="single"/>
        </w:rPr>
      </w:pPr>
      <w:r w:rsidRPr="004E0A26">
        <w:rPr>
          <w:b/>
          <w:color w:val="000000"/>
          <w:sz w:val="24"/>
          <w:u w:val="single"/>
        </w:rPr>
        <w:t>Please note that CVs cannot be accepted as part of your application</w:t>
      </w:r>
    </w:p>
    <w:p w:rsidR="005D3CB4" w:rsidRPr="004E0A26" w:rsidRDefault="005D3CB4" w:rsidP="005D3CB4">
      <w:pPr>
        <w:pStyle w:val="IPbodytext"/>
        <w:ind w:left="0"/>
        <w:jc w:val="both"/>
        <w:rPr>
          <w:color w:val="000000"/>
          <w:sz w:val="24"/>
        </w:rPr>
      </w:pPr>
    </w:p>
    <w:p w:rsidR="005D3CB4" w:rsidRPr="004E0A26" w:rsidRDefault="005D3CB4" w:rsidP="005D3CB4">
      <w:pPr>
        <w:pStyle w:val="IPbodytext"/>
        <w:ind w:left="0"/>
        <w:jc w:val="both"/>
        <w:rPr>
          <w:b/>
          <w:color w:val="FF0000"/>
          <w:sz w:val="24"/>
          <w:u w:val="single"/>
        </w:rPr>
      </w:pPr>
      <w:r w:rsidRPr="004E0A26">
        <w:rPr>
          <w:color w:val="000000"/>
          <w:sz w:val="24"/>
        </w:rPr>
        <w:t xml:space="preserve">The closing date for </w:t>
      </w:r>
      <w:r w:rsidR="00AE1A39">
        <w:rPr>
          <w:color w:val="000000"/>
          <w:sz w:val="24"/>
        </w:rPr>
        <w:t xml:space="preserve">receipt of completed </w:t>
      </w:r>
      <w:r w:rsidRPr="004E0A26">
        <w:rPr>
          <w:sz w:val="24"/>
        </w:rPr>
        <w:t xml:space="preserve">applications is </w:t>
      </w:r>
      <w:r w:rsidRPr="004E0A26">
        <w:rPr>
          <w:b/>
          <w:sz w:val="24"/>
        </w:rPr>
        <w:t>Friday</w:t>
      </w:r>
      <w:r w:rsidR="004E0A26" w:rsidRPr="004E0A26">
        <w:rPr>
          <w:b/>
          <w:sz w:val="24"/>
        </w:rPr>
        <w:t xml:space="preserve"> </w:t>
      </w:r>
      <w:r w:rsidR="003D166D">
        <w:rPr>
          <w:b/>
          <w:sz w:val="24"/>
        </w:rPr>
        <w:t>14</w:t>
      </w:r>
      <w:r w:rsidR="003D166D" w:rsidRPr="003D166D">
        <w:rPr>
          <w:b/>
          <w:sz w:val="24"/>
          <w:vertAlign w:val="superscript"/>
        </w:rPr>
        <w:t>th</w:t>
      </w:r>
      <w:r w:rsidR="003D166D">
        <w:rPr>
          <w:b/>
          <w:sz w:val="24"/>
        </w:rPr>
        <w:t xml:space="preserve"> </w:t>
      </w:r>
      <w:bookmarkStart w:id="5" w:name="_GoBack"/>
      <w:bookmarkEnd w:id="5"/>
      <w:r w:rsidR="002B7BC6">
        <w:rPr>
          <w:b/>
          <w:sz w:val="24"/>
        </w:rPr>
        <w:t>May 2021</w:t>
      </w:r>
      <w:r w:rsidR="004E0A26" w:rsidRPr="004E0A26">
        <w:rPr>
          <w:b/>
          <w:sz w:val="24"/>
        </w:rPr>
        <w:t xml:space="preserve"> at 4.00pm.</w:t>
      </w:r>
    </w:p>
    <w:p w:rsidR="005D3CB4" w:rsidRPr="004E0A26" w:rsidRDefault="005D3CB4" w:rsidP="005D3CB4">
      <w:pPr>
        <w:pStyle w:val="IPbodytext"/>
        <w:ind w:left="0"/>
        <w:jc w:val="both"/>
        <w:rPr>
          <w:color w:val="000000"/>
          <w:sz w:val="24"/>
        </w:rPr>
      </w:pPr>
    </w:p>
    <w:p w:rsidR="005D3CB4" w:rsidRPr="004E0A26" w:rsidRDefault="005D3CB4" w:rsidP="005D3CB4">
      <w:pPr>
        <w:pStyle w:val="IPbodytext"/>
        <w:ind w:left="0"/>
        <w:jc w:val="both"/>
        <w:rPr>
          <w:color w:val="000000"/>
          <w:sz w:val="24"/>
        </w:rPr>
      </w:pPr>
      <w:r w:rsidRPr="004E0A26">
        <w:rPr>
          <w:color w:val="000000"/>
          <w:sz w:val="24"/>
        </w:rPr>
        <w:t>If you have any queries about any aspect of the appointment process or need additional information please contact the Human Resources Department on 028 90 8286</w:t>
      </w:r>
      <w:r w:rsidR="003511C9" w:rsidRPr="004E0A26">
        <w:rPr>
          <w:color w:val="000000"/>
          <w:sz w:val="24"/>
        </w:rPr>
        <w:t>62</w:t>
      </w:r>
      <w:r w:rsidRPr="004E0A26">
        <w:rPr>
          <w:color w:val="000000"/>
          <w:sz w:val="24"/>
        </w:rPr>
        <w:t>.</w:t>
      </w:r>
    </w:p>
    <w:p w:rsidR="005D3CB4" w:rsidRPr="00C8598F" w:rsidRDefault="005D3CB4" w:rsidP="005D3CB4">
      <w:pPr>
        <w:pStyle w:val="IPbodytext"/>
        <w:ind w:left="0"/>
        <w:jc w:val="both"/>
        <w:rPr>
          <w:b/>
          <w:color w:val="000000"/>
          <w:sz w:val="22"/>
          <w:szCs w:val="22"/>
        </w:rPr>
      </w:pPr>
    </w:p>
    <w:p w:rsidR="005D3CB4" w:rsidRDefault="005D3CB4" w:rsidP="005D3CB4">
      <w:pPr>
        <w:pStyle w:val="IPbodytext"/>
        <w:ind w:left="0"/>
        <w:jc w:val="both"/>
        <w:rPr>
          <w:color w:val="000000"/>
          <w:sz w:val="22"/>
          <w:szCs w:val="22"/>
        </w:rPr>
      </w:pPr>
    </w:p>
    <w:p w:rsidR="005D3CB4" w:rsidRPr="00C8598F" w:rsidRDefault="005D3CB4" w:rsidP="005D3CB4">
      <w:pPr>
        <w:pStyle w:val="IPbodytext"/>
        <w:ind w:left="0"/>
        <w:rPr>
          <w:sz w:val="36"/>
          <w:szCs w:val="36"/>
        </w:rPr>
      </w:pPr>
      <w:r>
        <w:rPr>
          <w:sz w:val="36"/>
          <w:szCs w:val="36"/>
        </w:rPr>
        <w:t>Recruitment t</w:t>
      </w:r>
      <w:r w:rsidRPr="00C8598F">
        <w:rPr>
          <w:sz w:val="36"/>
          <w:szCs w:val="36"/>
        </w:rPr>
        <w:t>imetable</w:t>
      </w:r>
      <w:r>
        <w:rPr>
          <w:sz w:val="36"/>
          <w:szCs w:val="36"/>
        </w:rPr>
        <w:t xml:space="preserve"> (subject to change)</w:t>
      </w:r>
    </w:p>
    <w:p w:rsidR="005D3CB4" w:rsidRDefault="005D3CB4" w:rsidP="005D3CB4">
      <w:pPr>
        <w:pStyle w:val="IPbodytext"/>
        <w:ind w:left="0"/>
        <w:rPr>
          <w:sz w:val="24"/>
        </w:rPr>
      </w:pPr>
    </w:p>
    <w:p w:rsidR="005D3CB4" w:rsidRPr="000411C2" w:rsidRDefault="005D3CB4" w:rsidP="005D3CB4">
      <w:pPr>
        <w:pStyle w:val="IPbodytext"/>
        <w:ind w:left="0"/>
        <w:rPr>
          <w:sz w:val="22"/>
          <w:szCs w:val="22"/>
        </w:rPr>
      </w:pPr>
    </w:p>
    <w:tbl>
      <w:tblPr>
        <w:tblW w:w="0" w:type="auto"/>
        <w:tblInd w:w="108" w:type="dxa"/>
        <w:shd w:val="pct10" w:color="auto" w:fill="auto"/>
        <w:tblLook w:val="01E0" w:firstRow="1" w:lastRow="1" w:firstColumn="1" w:lastColumn="1" w:noHBand="0" w:noVBand="0"/>
      </w:tblPr>
      <w:tblGrid>
        <w:gridCol w:w="4536"/>
        <w:gridCol w:w="5812"/>
      </w:tblGrid>
      <w:tr w:rsidR="005D3CB4" w:rsidRPr="00FB4416" w:rsidTr="00A201C8">
        <w:tc>
          <w:tcPr>
            <w:tcW w:w="4536" w:type="dxa"/>
            <w:shd w:val="pct10" w:color="auto" w:fill="auto"/>
          </w:tcPr>
          <w:p w:rsidR="005D3CB4" w:rsidRPr="001A45F1" w:rsidRDefault="005D3CB4" w:rsidP="00254B21">
            <w:pPr>
              <w:rPr>
                <w:rFonts w:ascii="Arial" w:hAnsi="Arial" w:cs="Arial"/>
              </w:rPr>
            </w:pPr>
            <w:r w:rsidRPr="001A45F1">
              <w:rPr>
                <w:rFonts w:ascii="Arial" w:hAnsi="Arial" w:cs="Arial"/>
                <w:sz w:val="22"/>
                <w:szCs w:val="22"/>
              </w:rPr>
              <w:t xml:space="preserve">Closing date </w:t>
            </w:r>
          </w:p>
          <w:p w:rsidR="005D3CB4" w:rsidRPr="001A45F1" w:rsidRDefault="005D3CB4" w:rsidP="00254B21">
            <w:pPr>
              <w:rPr>
                <w:rFonts w:ascii="Arial" w:hAnsi="Arial" w:cs="Arial"/>
              </w:rPr>
            </w:pPr>
          </w:p>
          <w:p w:rsidR="005D3CB4" w:rsidRPr="001A45F1" w:rsidRDefault="005D3CB4" w:rsidP="00254B21">
            <w:pPr>
              <w:rPr>
                <w:rFonts w:ascii="Arial" w:hAnsi="Arial" w:cs="Arial"/>
              </w:rPr>
            </w:pPr>
          </w:p>
        </w:tc>
        <w:tc>
          <w:tcPr>
            <w:tcW w:w="5812" w:type="dxa"/>
            <w:shd w:val="pct10" w:color="auto" w:fill="auto"/>
          </w:tcPr>
          <w:p w:rsidR="005D3CB4" w:rsidRPr="001A45F1" w:rsidRDefault="004627FA" w:rsidP="003D166D">
            <w:pPr>
              <w:rPr>
                <w:rFonts w:ascii="Arial" w:hAnsi="Arial" w:cs="Arial"/>
              </w:rPr>
            </w:pPr>
            <w:r>
              <w:rPr>
                <w:rFonts w:ascii="Arial" w:hAnsi="Arial" w:cs="Arial"/>
              </w:rPr>
              <w:t>Friday</w:t>
            </w:r>
            <w:r w:rsidR="004E0A26">
              <w:rPr>
                <w:rFonts w:ascii="Arial" w:hAnsi="Arial" w:cs="Arial"/>
              </w:rPr>
              <w:t xml:space="preserve"> </w:t>
            </w:r>
            <w:r w:rsidR="003D166D">
              <w:rPr>
                <w:rFonts w:ascii="Arial" w:hAnsi="Arial" w:cs="Arial"/>
              </w:rPr>
              <w:t>14</w:t>
            </w:r>
            <w:r w:rsidR="003D166D" w:rsidRPr="003D166D">
              <w:rPr>
                <w:rFonts w:ascii="Arial" w:hAnsi="Arial" w:cs="Arial"/>
                <w:vertAlign w:val="superscript"/>
              </w:rPr>
              <w:t>th</w:t>
            </w:r>
            <w:r w:rsidR="003D166D">
              <w:rPr>
                <w:rFonts w:ascii="Arial" w:hAnsi="Arial" w:cs="Arial"/>
              </w:rPr>
              <w:t xml:space="preserve"> </w:t>
            </w:r>
            <w:r w:rsidR="002B7BC6">
              <w:rPr>
                <w:rFonts w:ascii="Arial" w:hAnsi="Arial" w:cs="Arial"/>
              </w:rPr>
              <w:t xml:space="preserve">May </w:t>
            </w:r>
            <w:r w:rsidR="00AE1A39">
              <w:rPr>
                <w:rFonts w:ascii="Arial" w:hAnsi="Arial" w:cs="Arial"/>
              </w:rPr>
              <w:t>2021</w:t>
            </w:r>
            <w:r w:rsidR="004E0A26">
              <w:rPr>
                <w:rFonts w:ascii="Arial" w:hAnsi="Arial" w:cs="Arial"/>
              </w:rPr>
              <w:t xml:space="preserve"> at 4.00pm</w:t>
            </w:r>
          </w:p>
        </w:tc>
      </w:tr>
      <w:tr w:rsidR="005D3CB4" w:rsidRPr="00FB4416" w:rsidTr="00A201C8">
        <w:tc>
          <w:tcPr>
            <w:tcW w:w="4536" w:type="dxa"/>
            <w:shd w:val="pct10" w:color="auto" w:fill="auto"/>
          </w:tcPr>
          <w:p w:rsidR="005D3CB4" w:rsidRDefault="005D3CB4" w:rsidP="00254B21">
            <w:pPr>
              <w:rPr>
                <w:rFonts w:ascii="Arial" w:hAnsi="Arial" w:cs="Arial"/>
              </w:rPr>
            </w:pPr>
            <w:r w:rsidRPr="001A45F1">
              <w:rPr>
                <w:rFonts w:ascii="Arial" w:hAnsi="Arial" w:cs="Arial"/>
                <w:sz w:val="22"/>
                <w:szCs w:val="22"/>
              </w:rPr>
              <w:t>Shortlist</w:t>
            </w:r>
            <w:r>
              <w:rPr>
                <w:rFonts w:ascii="Arial" w:hAnsi="Arial" w:cs="Arial"/>
                <w:sz w:val="22"/>
                <w:szCs w:val="22"/>
              </w:rPr>
              <w:t xml:space="preserve"> meeting</w:t>
            </w:r>
          </w:p>
          <w:p w:rsidR="005D3CB4" w:rsidRDefault="005D3CB4" w:rsidP="00254B21">
            <w:pPr>
              <w:rPr>
                <w:rFonts w:ascii="Arial" w:hAnsi="Arial" w:cs="Arial"/>
              </w:rPr>
            </w:pPr>
          </w:p>
          <w:p w:rsidR="005D3CB4" w:rsidRDefault="005D3CB4" w:rsidP="00254B21">
            <w:pPr>
              <w:rPr>
                <w:rFonts w:ascii="Arial" w:hAnsi="Arial" w:cs="Arial"/>
              </w:rPr>
            </w:pPr>
          </w:p>
          <w:p w:rsidR="005D3CB4" w:rsidRDefault="005D3CB4" w:rsidP="00254B21">
            <w:pPr>
              <w:rPr>
                <w:rFonts w:ascii="Arial" w:hAnsi="Arial" w:cs="Arial"/>
              </w:rPr>
            </w:pPr>
            <w:r>
              <w:rPr>
                <w:rFonts w:ascii="Arial" w:hAnsi="Arial" w:cs="Arial"/>
                <w:sz w:val="22"/>
                <w:szCs w:val="22"/>
              </w:rPr>
              <w:t>Interview dates</w:t>
            </w:r>
          </w:p>
          <w:p w:rsidR="005D3CB4" w:rsidRDefault="005D3CB4" w:rsidP="00254B21">
            <w:pPr>
              <w:rPr>
                <w:rFonts w:ascii="Arial" w:hAnsi="Arial" w:cs="Arial"/>
              </w:rPr>
            </w:pPr>
          </w:p>
          <w:p w:rsidR="005D3CB4" w:rsidRPr="001A45F1" w:rsidRDefault="005D3CB4" w:rsidP="00254B21">
            <w:pPr>
              <w:rPr>
                <w:rFonts w:ascii="Arial" w:hAnsi="Arial" w:cs="Arial"/>
              </w:rPr>
            </w:pPr>
          </w:p>
        </w:tc>
        <w:tc>
          <w:tcPr>
            <w:tcW w:w="5812" w:type="dxa"/>
            <w:shd w:val="pct10" w:color="auto" w:fill="auto"/>
          </w:tcPr>
          <w:p w:rsidR="00BA35EB" w:rsidRDefault="004627FA" w:rsidP="00254B21">
            <w:pPr>
              <w:rPr>
                <w:rFonts w:ascii="Arial" w:hAnsi="Arial" w:cs="Arial"/>
              </w:rPr>
            </w:pPr>
            <w:r>
              <w:rPr>
                <w:rFonts w:ascii="Arial" w:hAnsi="Arial" w:cs="Arial"/>
              </w:rPr>
              <w:t>W/c</w:t>
            </w:r>
            <w:r w:rsidR="004E0A26">
              <w:rPr>
                <w:rFonts w:ascii="Arial" w:hAnsi="Arial" w:cs="Arial"/>
              </w:rPr>
              <w:t xml:space="preserve">: </w:t>
            </w:r>
            <w:r w:rsidR="00AE1A39">
              <w:rPr>
                <w:rFonts w:ascii="Arial" w:hAnsi="Arial" w:cs="Arial"/>
              </w:rPr>
              <w:t>TBC</w:t>
            </w:r>
            <w:r w:rsidR="00795E81">
              <w:rPr>
                <w:rFonts w:ascii="Arial" w:hAnsi="Arial" w:cs="Arial"/>
              </w:rPr>
              <w:t xml:space="preserve"> </w:t>
            </w:r>
          </w:p>
          <w:p w:rsidR="00795E81" w:rsidRDefault="00795E81" w:rsidP="00254B21">
            <w:pPr>
              <w:rPr>
                <w:rFonts w:ascii="Arial" w:hAnsi="Arial" w:cs="Arial"/>
              </w:rPr>
            </w:pPr>
          </w:p>
          <w:p w:rsidR="004627FA" w:rsidRDefault="004627FA" w:rsidP="00254B21">
            <w:pPr>
              <w:rPr>
                <w:rFonts w:ascii="Arial" w:hAnsi="Arial" w:cs="Arial"/>
              </w:rPr>
            </w:pPr>
          </w:p>
          <w:p w:rsidR="004627FA" w:rsidRDefault="004627FA" w:rsidP="004E0A26">
            <w:pPr>
              <w:rPr>
                <w:rFonts w:ascii="Arial" w:hAnsi="Arial" w:cs="Arial"/>
              </w:rPr>
            </w:pPr>
            <w:r>
              <w:rPr>
                <w:rFonts w:ascii="Arial" w:hAnsi="Arial" w:cs="Arial"/>
              </w:rPr>
              <w:t>W/c</w:t>
            </w:r>
            <w:r w:rsidR="004E0A26">
              <w:rPr>
                <w:rFonts w:ascii="Arial" w:hAnsi="Arial" w:cs="Arial"/>
              </w:rPr>
              <w:t>: TBC</w:t>
            </w:r>
            <w:r>
              <w:rPr>
                <w:rFonts w:ascii="Arial" w:hAnsi="Arial" w:cs="Arial"/>
              </w:rPr>
              <w:t xml:space="preserve"> </w:t>
            </w:r>
          </w:p>
          <w:p w:rsidR="004E0A26" w:rsidRPr="001A45F1" w:rsidRDefault="004E0A26" w:rsidP="004E0A26">
            <w:pPr>
              <w:rPr>
                <w:rFonts w:ascii="Arial" w:hAnsi="Arial" w:cs="Arial"/>
              </w:rPr>
            </w:pPr>
          </w:p>
        </w:tc>
      </w:tr>
      <w:tr w:rsidR="005D3CB4" w:rsidRPr="00FB4416" w:rsidTr="00A201C8">
        <w:tc>
          <w:tcPr>
            <w:tcW w:w="4536" w:type="dxa"/>
            <w:shd w:val="pct10" w:color="auto" w:fill="auto"/>
          </w:tcPr>
          <w:p w:rsidR="005D3CB4" w:rsidRPr="001A45F1" w:rsidRDefault="005D3CB4" w:rsidP="004E0A26">
            <w:pPr>
              <w:rPr>
                <w:rFonts w:ascii="Arial" w:hAnsi="Arial" w:cs="Arial"/>
              </w:rPr>
            </w:pPr>
            <w:r>
              <w:rPr>
                <w:rFonts w:ascii="Arial" w:hAnsi="Arial" w:cs="Arial"/>
                <w:sz w:val="22"/>
                <w:szCs w:val="22"/>
              </w:rPr>
              <w:t>Anticipated start date</w:t>
            </w:r>
          </w:p>
        </w:tc>
        <w:tc>
          <w:tcPr>
            <w:tcW w:w="5812" w:type="dxa"/>
            <w:shd w:val="pct10" w:color="auto" w:fill="auto"/>
          </w:tcPr>
          <w:p w:rsidR="00A201C8" w:rsidRPr="001A45F1" w:rsidRDefault="004E0A26" w:rsidP="00A201C8">
            <w:pPr>
              <w:rPr>
                <w:rFonts w:ascii="Arial" w:hAnsi="Arial" w:cs="Arial"/>
              </w:rPr>
            </w:pPr>
            <w:r>
              <w:rPr>
                <w:rFonts w:ascii="Arial" w:hAnsi="Arial" w:cs="Arial"/>
              </w:rPr>
              <w:t>TBC</w:t>
            </w:r>
          </w:p>
        </w:tc>
      </w:tr>
      <w:tr w:rsidR="004E0A26" w:rsidRPr="00FB4416" w:rsidTr="00A201C8">
        <w:tc>
          <w:tcPr>
            <w:tcW w:w="4536" w:type="dxa"/>
            <w:shd w:val="pct10" w:color="auto" w:fill="auto"/>
          </w:tcPr>
          <w:p w:rsidR="004E0A26" w:rsidRDefault="004E0A26" w:rsidP="00254B21">
            <w:pPr>
              <w:rPr>
                <w:rFonts w:ascii="Arial" w:hAnsi="Arial" w:cs="Arial"/>
                <w:sz w:val="22"/>
                <w:szCs w:val="22"/>
              </w:rPr>
            </w:pPr>
          </w:p>
        </w:tc>
        <w:tc>
          <w:tcPr>
            <w:tcW w:w="5812" w:type="dxa"/>
            <w:shd w:val="pct10" w:color="auto" w:fill="auto"/>
          </w:tcPr>
          <w:p w:rsidR="004E0A26" w:rsidRPr="001A45F1" w:rsidRDefault="004E0A26" w:rsidP="00A201C8">
            <w:pPr>
              <w:rPr>
                <w:rFonts w:ascii="Arial" w:hAnsi="Arial" w:cs="Arial"/>
              </w:rPr>
            </w:pPr>
          </w:p>
        </w:tc>
      </w:tr>
    </w:tbl>
    <w:p w:rsidR="005D3CB4" w:rsidRPr="00BF7C6E" w:rsidRDefault="005D3CB4" w:rsidP="005D3CB4">
      <w:pPr>
        <w:jc w:val="both"/>
        <w:rPr>
          <w:rFonts w:ascii="Arial" w:hAnsi="Arial" w:cs="Arial"/>
        </w:rPr>
      </w:pPr>
    </w:p>
    <w:p w:rsidR="005D3CB4" w:rsidRPr="00BF7C6E" w:rsidRDefault="005D3CB4" w:rsidP="005D3CB4">
      <w:pPr>
        <w:pStyle w:val="IPbodytext"/>
        <w:spacing w:line="240" w:lineRule="auto"/>
        <w:ind w:left="0"/>
        <w:rPr>
          <w:color w:val="FF0000"/>
          <w:sz w:val="24"/>
        </w:rPr>
      </w:pPr>
    </w:p>
    <w:p w:rsidR="005D3CB4" w:rsidRDefault="005D3CB4" w:rsidP="005D3CB4"/>
    <w:p w:rsidR="007F0049" w:rsidRDefault="007F0049"/>
    <w:sectPr w:rsidR="007F0049" w:rsidSect="00254B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50" w:rsidRDefault="00127E50">
      <w:r>
        <w:separator/>
      </w:r>
    </w:p>
  </w:endnote>
  <w:endnote w:type="continuationSeparator" w:id="0">
    <w:p w:rsidR="00127E50" w:rsidRDefault="0012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BA" w:rsidRPr="00FB10F1" w:rsidRDefault="001112BA">
    <w:pPr>
      <w:pStyle w:val="Footer"/>
      <w:jc w:val="right"/>
      <w:rPr>
        <w:rFonts w:ascii="Arial" w:hAnsi="Arial" w:cs="Arial"/>
        <w:sz w:val="22"/>
        <w:szCs w:val="22"/>
      </w:rPr>
    </w:pPr>
    <w:r w:rsidRPr="00FB10F1">
      <w:rPr>
        <w:rFonts w:ascii="Arial" w:hAnsi="Arial" w:cs="Arial"/>
        <w:sz w:val="22"/>
        <w:szCs w:val="22"/>
      </w:rPr>
      <w:fldChar w:fldCharType="begin"/>
    </w:r>
    <w:r w:rsidRPr="00FB10F1">
      <w:rPr>
        <w:rFonts w:ascii="Arial" w:hAnsi="Arial" w:cs="Arial"/>
        <w:sz w:val="22"/>
        <w:szCs w:val="22"/>
      </w:rPr>
      <w:instrText xml:space="preserve"> PAGE   \* MERGEFORMAT </w:instrText>
    </w:r>
    <w:r w:rsidRPr="00FB10F1">
      <w:rPr>
        <w:rFonts w:ascii="Arial" w:hAnsi="Arial" w:cs="Arial"/>
        <w:sz w:val="22"/>
        <w:szCs w:val="22"/>
      </w:rPr>
      <w:fldChar w:fldCharType="separate"/>
    </w:r>
    <w:r w:rsidR="003D166D">
      <w:rPr>
        <w:rFonts w:ascii="Arial" w:hAnsi="Arial" w:cs="Arial"/>
        <w:noProof/>
        <w:sz w:val="22"/>
        <w:szCs w:val="22"/>
      </w:rPr>
      <w:t>8</w:t>
    </w:r>
    <w:r w:rsidRPr="00FB10F1">
      <w:rPr>
        <w:rFonts w:ascii="Arial" w:hAnsi="Arial" w:cs="Arial"/>
        <w:sz w:val="22"/>
        <w:szCs w:val="22"/>
      </w:rPr>
      <w:fldChar w:fldCharType="end"/>
    </w:r>
  </w:p>
  <w:p w:rsidR="00DB4948" w:rsidRDefault="001112BA" w:rsidP="00254B21">
    <w:pPr>
      <w:pStyle w:val="Footer"/>
      <w:rPr>
        <w:rFonts w:ascii="Arial Narrow" w:hAnsi="Arial Narrow" w:cs="Arial"/>
        <w:color w:val="808080"/>
        <w:sz w:val="18"/>
        <w:szCs w:val="18"/>
      </w:rPr>
    </w:pPr>
    <w:r>
      <w:rPr>
        <w:rFonts w:ascii="Arial Narrow" w:hAnsi="Arial Narrow" w:cs="Arial"/>
        <w:color w:val="808080"/>
        <w:sz w:val="18"/>
        <w:szCs w:val="18"/>
      </w:rPr>
      <w:t>Police Ombudsman for Northern Ireland</w:t>
    </w:r>
  </w:p>
  <w:p w:rsidR="001112BA" w:rsidRDefault="00AC586F" w:rsidP="00254B21">
    <w:pPr>
      <w:pStyle w:val="Footer"/>
      <w:rPr>
        <w:rFonts w:ascii="Arial Narrow" w:hAnsi="Arial Narrow" w:cs="Arial"/>
        <w:color w:val="808080"/>
        <w:sz w:val="18"/>
        <w:szCs w:val="18"/>
      </w:rPr>
    </w:pPr>
    <w:r>
      <w:rPr>
        <w:rFonts w:ascii="Arial Narrow" w:hAnsi="Arial Narrow" w:cs="Arial"/>
        <w:color w:val="808080"/>
        <w:sz w:val="18"/>
        <w:szCs w:val="18"/>
      </w:rPr>
      <w:t>March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50" w:rsidRDefault="00127E50">
      <w:r>
        <w:separator/>
      </w:r>
    </w:p>
  </w:footnote>
  <w:footnote w:type="continuationSeparator" w:id="0">
    <w:p w:rsidR="00127E50" w:rsidRDefault="00127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BA" w:rsidRPr="004668A6" w:rsidRDefault="001112BA" w:rsidP="00254B21">
    <w:pPr>
      <w:pStyle w:val="Header"/>
      <w:jc w:val="right"/>
      <w:rPr>
        <w:rFonts w:ascii="Arial Narrow" w:hAnsi="Arial Narrow"/>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D2F"/>
    <w:multiLevelType w:val="hybridMultilevel"/>
    <w:tmpl w:val="36945B6E"/>
    <w:lvl w:ilvl="0" w:tplc="A976C77A">
      <w:numFmt w:val="bullet"/>
      <w:lvlText w:val=""/>
      <w:lvlJc w:val="left"/>
      <w:pPr>
        <w:ind w:left="1060" w:hanging="360"/>
      </w:pPr>
      <w:rPr>
        <w:rFonts w:ascii="Symbol" w:eastAsia="Times New Roman" w:hAnsi="Symbo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8C21E47"/>
    <w:multiLevelType w:val="hybridMultilevel"/>
    <w:tmpl w:val="83A85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25B90"/>
    <w:multiLevelType w:val="hybridMultilevel"/>
    <w:tmpl w:val="5D8650F0"/>
    <w:lvl w:ilvl="0" w:tplc="5BDA1D18">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87CFB"/>
    <w:multiLevelType w:val="hybridMultilevel"/>
    <w:tmpl w:val="F6524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C7787"/>
    <w:multiLevelType w:val="hybridMultilevel"/>
    <w:tmpl w:val="4058EAA0"/>
    <w:lvl w:ilvl="0" w:tplc="4D16B8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445D98"/>
    <w:multiLevelType w:val="hybridMultilevel"/>
    <w:tmpl w:val="71F2BAA0"/>
    <w:lvl w:ilvl="0" w:tplc="A5B0F08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82439B"/>
    <w:multiLevelType w:val="hybridMultilevel"/>
    <w:tmpl w:val="56D49BC6"/>
    <w:lvl w:ilvl="0" w:tplc="B6185618">
      <w:numFmt w:val="bullet"/>
      <w:lvlText w:val="-"/>
      <w:lvlJc w:val="left"/>
      <w:pPr>
        <w:ind w:left="700" w:hanging="360"/>
      </w:pPr>
      <w:rPr>
        <w:rFonts w:ascii="Arial" w:eastAsia="Times New Roman" w:hAnsi="Arial" w:cs="Arial" w:hint="default"/>
        <w:b w:val="0"/>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7" w15:restartNumberingAfterBreak="0">
    <w:nsid w:val="50B31C6F"/>
    <w:multiLevelType w:val="hybridMultilevel"/>
    <w:tmpl w:val="31F6F25E"/>
    <w:lvl w:ilvl="0" w:tplc="99049ECA">
      <w:start w:val="1"/>
      <w:numFmt w:val="decimal"/>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F4C05"/>
    <w:multiLevelType w:val="hybridMultilevel"/>
    <w:tmpl w:val="09B4B10E"/>
    <w:lvl w:ilvl="0" w:tplc="251C2004">
      <w:start w:val="1"/>
      <w:numFmt w:val="bullet"/>
      <w:lvlText w:val=""/>
      <w:lvlJc w:val="left"/>
      <w:pPr>
        <w:tabs>
          <w:tab w:val="num" w:pos="360"/>
        </w:tabs>
        <w:ind w:left="340" w:hanging="340"/>
      </w:pPr>
      <w:rPr>
        <w:rFonts w:ascii="Symbol" w:hAnsi="Symbol" w:hint="default"/>
      </w:rPr>
    </w:lvl>
    <w:lvl w:ilvl="1" w:tplc="406A913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8367E2"/>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73052"/>
    <w:multiLevelType w:val="hybridMultilevel"/>
    <w:tmpl w:val="E398E4AC"/>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0D106F"/>
    <w:multiLevelType w:val="hybridMultilevel"/>
    <w:tmpl w:val="5B8EBF0A"/>
    <w:lvl w:ilvl="0" w:tplc="792AD874">
      <w:start w:val="1"/>
      <w:numFmt w:val="decimal"/>
      <w:lvlText w:val="%1."/>
      <w:lvlJc w:val="left"/>
      <w:pPr>
        <w:tabs>
          <w:tab w:val="num" w:pos="360"/>
        </w:tabs>
        <w:ind w:left="340" w:hanging="340"/>
      </w:pPr>
      <w:rPr>
        <w:rFonts w:ascii="Arial" w:eastAsia="Times New Roman" w:hAnsi="Arial" w:cs="Arial"/>
        <w:b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483058"/>
    <w:multiLevelType w:val="hybridMultilevel"/>
    <w:tmpl w:val="210C1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2781A"/>
    <w:multiLevelType w:val="hybridMultilevel"/>
    <w:tmpl w:val="6526F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9"/>
  </w:num>
  <w:num w:numId="5">
    <w:abstractNumId w:val="7"/>
  </w:num>
  <w:num w:numId="6">
    <w:abstractNumId w:val="6"/>
  </w:num>
  <w:num w:numId="7">
    <w:abstractNumId w:val="12"/>
  </w:num>
  <w:num w:numId="8">
    <w:abstractNumId w:val="3"/>
  </w:num>
  <w:num w:numId="9">
    <w:abstractNumId w:val="0"/>
  </w:num>
  <w:num w:numId="10">
    <w:abstractNumId w:val="13"/>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B4"/>
    <w:rsid w:val="00001E3D"/>
    <w:rsid w:val="00071EBC"/>
    <w:rsid w:val="000925BD"/>
    <w:rsid w:val="00093E45"/>
    <w:rsid w:val="000C4723"/>
    <w:rsid w:val="000E46E3"/>
    <w:rsid w:val="000F1AA3"/>
    <w:rsid w:val="000F1FDF"/>
    <w:rsid w:val="00100B7B"/>
    <w:rsid w:val="001020BD"/>
    <w:rsid w:val="001112BA"/>
    <w:rsid w:val="00127E50"/>
    <w:rsid w:val="00156C90"/>
    <w:rsid w:val="001923DF"/>
    <w:rsid w:val="001941C9"/>
    <w:rsid w:val="001A1784"/>
    <w:rsid w:val="001C4815"/>
    <w:rsid w:val="001D4538"/>
    <w:rsid w:val="001E0261"/>
    <w:rsid w:val="001E29C5"/>
    <w:rsid w:val="001E5391"/>
    <w:rsid w:val="001F0AF7"/>
    <w:rsid w:val="001F3A2B"/>
    <w:rsid w:val="001F5A13"/>
    <w:rsid w:val="001F6726"/>
    <w:rsid w:val="0021333D"/>
    <w:rsid w:val="00232BCD"/>
    <w:rsid w:val="002416E8"/>
    <w:rsid w:val="002454A9"/>
    <w:rsid w:val="00254B21"/>
    <w:rsid w:val="00254EFE"/>
    <w:rsid w:val="00261723"/>
    <w:rsid w:val="002624EC"/>
    <w:rsid w:val="002805EE"/>
    <w:rsid w:val="002912B2"/>
    <w:rsid w:val="002A2746"/>
    <w:rsid w:val="002B7BC6"/>
    <w:rsid w:val="002D53FD"/>
    <w:rsid w:val="002E540F"/>
    <w:rsid w:val="002F640F"/>
    <w:rsid w:val="003511C9"/>
    <w:rsid w:val="003607E0"/>
    <w:rsid w:val="0038407C"/>
    <w:rsid w:val="003A0BA1"/>
    <w:rsid w:val="003A38D0"/>
    <w:rsid w:val="003B7F03"/>
    <w:rsid w:val="003C0A82"/>
    <w:rsid w:val="003D166D"/>
    <w:rsid w:val="003D241B"/>
    <w:rsid w:val="003E16F0"/>
    <w:rsid w:val="00424090"/>
    <w:rsid w:val="00437343"/>
    <w:rsid w:val="00454399"/>
    <w:rsid w:val="004627FA"/>
    <w:rsid w:val="004733B9"/>
    <w:rsid w:val="004C5F96"/>
    <w:rsid w:val="004E0A26"/>
    <w:rsid w:val="004F32E5"/>
    <w:rsid w:val="00524232"/>
    <w:rsid w:val="0059483A"/>
    <w:rsid w:val="005973A8"/>
    <w:rsid w:val="005D3CB4"/>
    <w:rsid w:val="005D7A2F"/>
    <w:rsid w:val="005E6600"/>
    <w:rsid w:val="00636E27"/>
    <w:rsid w:val="006528F3"/>
    <w:rsid w:val="006748ED"/>
    <w:rsid w:val="00680630"/>
    <w:rsid w:val="00697FE2"/>
    <w:rsid w:val="006B3E0C"/>
    <w:rsid w:val="006C1B13"/>
    <w:rsid w:val="006D1315"/>
    <w:rsid w:val="006E36D4"/>
    <w:rsid w:val="00703605"/>
    <w:rsid w:val="007311A2"/>
    <w:rsid w:val="00735564"/>
    <w:rsid w:val="00791033"/>
    <w:rsid w:val="00793591"/>
    <w:rsid w:val="00793B0C"/>
    <w:rsid w:val="00795E81"/>
    <w:rsid w:val="007F0049"/>
    <w:rsid w:val="007F41F2"/>
    <w:rsid w:val="0080034D"/>
    <w:rsid w:val="008071E6"/>
    <w:rsid w:val="008413C3"/>
    <w:rsid w:val="00851FDA"/>
    <w:rsid w:val="008567B2"/>
    <w:rsid w:val="008779E9"/>
    <w:rsid w:val="00882F89"/>
    <w:rsid w:val="00884F4F"/>
    <w:rsid w:val="00891BDC"/>
    <w:rsid w:val="00893E14"/>
    <w:rsid w:val="00896822"/>
    <w:rsid w:val="008B1216"/>
    <w:rsid w:val="008F53CE"/>
    <w:rsid w:val="009079AB"/>
    <w:rsid w:val="009410D2"/>
    <w:rsid w:val="00946F5B"/>
    <w:rsid w:val="009671E5"/>
    <w:rsid w:val="009700B0"/>
    <w:rsid w:val="00977F29"/>
    <w:rsid w:val="009869B6"/>
    <w:rsid w:val="00992D0E"/>
    <w:rsid w:val="00997F31"/>
    <w:rsid w:val="009A6F64"/>
    <w:rsid w:val="009E603C"/>
    <w:rsid w:val="00A07D32"/>
    <w:rsid w:val="00A201C8"/>
    <w:rsid w:val="00A67A13"/>
    <w:rsid w:val="00A93EC5"/>
    <w:rsid w:val="00A93FA0"/>
    <w:rsid w:val="00AC586F"/>
    <w:rsid w:val="00AE1A39"/>
    <w:rsid w:val="00AF38E7"/>
    <w:rsid w:val="00AF7A07"/>
    <w:rsid w:val="00B42FC0"/>
    <w:rsid w:val="00B64C59"/>
    <w:rsid w:val="00B85FF6"/>
    <w:rsid w:val="00B90844"/>
    <w:rsid w:val="00B91A85"/>
    <w:rsid w:val="00B97898"/>
    <w:rsid w:val="00BA35EB"/>
    <w:rsid w:val="00BD05B1"/>
    <w:rsid w:val="00BE40F6"/>
    <w:rsid w:val="00BF02B6"/>
    <w:rsid w:val="00C2495A"/>
    <w:rsid w:val="00C5653E"/>
    <w:rsid w:val="00C56FD8"/>
    <w:rsid w:val="00C62010"/>
    <w:rsid w:val="00CF7B45"/>
    <w:rsid w:val="00D0711F"/>
    <w:rsid w:val="00D23206"/>
    <w:rsid w:val="00D4514F"/>
    <w:rsid w:val="00D76775"/>
    <w:rsid w:val="00DB4948"/>
    <w:rsid w:val="00DF7097"/>
    <w:rsid w:val="00E05723"/>
    <w:rsid w:val="00E92E35"/>
    <w:rsid w:val="00E93739"/>
    <w:rsid w:val="00EA3ED0"/>
    <w:rsid w:val="00EB2E48"/>
    <w:rsid w:val="00F00803"/>
    <w:rsid w:val="00F0744C"/>
    <w:rsid w:val="00F206B5"/>
    <w:rsid w:val="00F24C4A"/>
    <w:rsid w:val="00F47CAF"/>
    <w:rsid w:val="00F6197F"/>
    <w:rsid w:val="00F727A1"/>
    <w:rsid w:val="00FC7C4E"/>
    <w:rsid w:val="00FE3C95"/>
    <w:rsid w:val="00FF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9937"/>
    <o:shapelayout v:ext="edit">
      <o:idmap v:ext="edit" data="1"/>
    </o:shapelayout>
  </w:shapeDefaults>
  <w:decimalSymbol w:val="."/>
  <w:listSeparator w:val=","/>
  <w15:chartTrackingRefBased/>
  <w15:docId w15:val="{659EB701-FEEC-4AB2-8950-D527FAEF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B4"/>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5D3CB4"/>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semiHidden/>
    <w:unhideWhenUsed/>
    <w:qFormat/>
    <w:rsid w:val="005D3CB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3CB4"/>
    <w:rPr>
      <w:rFonts w:ascii="Cambria" w:eastAsia="Times New Roman" w:hAnsi="Cambria" w:cs="Times New Roman"/>
      <w:b/>
      <w:bCs/>
      <w:color w:val="4F81BD"/>
      <w:sz w:val="26"/>
      <w:szCs w:val="26"/>
      <w:lang w:eastAsia="en-GB"/>
    </w:rPr>
  </w:style>
  <w:style w:type="character" w:customStyle="1" w:styleId="Heading6Char">
    <w:name w:val="Heading 6 Char"/>
    <w:basedOn w:val="DefaultParagraphFont"/>
    <w:link w:val="Heading6"/>
    <w:semiHidden/>
    <w:rsid w:val="005D3CB4"/>
    <w:rPr>
      <w:rFonts w:ascii="Calibri" w:eastAsia="Times New Roman" w:hAnsi="Calibri" w:cs="Times New Roman"/>
      <w:b/>
      <w:bCs/>
      <w:lang w:eastAsia="en-GB"/>
    </w:rPr>
  </w:style>
  <w:style w:type="paragraph" w:styleId="Header">
    <w:name w:val="header"/>
    <w:basedOn w:val="Normal"/>
    <w:link w:val="HeaderChar"/>
    <w:rsid w:val="005D3CB4"/>
    <w:pPr>
      <w:tabs>
        <w:tab w:val="center" w:pos="4153"/>
        <w:tab w:val="right" w:pos="8306"/>
      </w:tabs>
    </w:pPr>
  </w:style>
  <w:style w:type="character" w:customStyle="1" w:styleId="HeaderChar">
    <w:name w:val="Header Char"/>
    <w:basedOn w:val="DefaultParagraphFont"/>
    <w:link w:val="Header"/>
    <w:rsid w:val="005D3CB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D3CB4"/>
    <w:pPr>
      <w:tabs>
        <w:tab w:val="center" w:pos="4153"/>
        <w:tab w:val="right" w:pos="8306"/>
      </w:tabs>
    </w:pPr>
  </w:style>
  <w:style w:type="character" w:customStyle="1" w:styleId="FooterChar">
    <w:name w:val="Footer Char"/>
    <w:basedOn w:val="DefaultParagraphFont"/>
    <w:link w:val="Footer"/>
    <w:uiPriority w:val="99"/>
    <w:rsid w:val="005D3CB4"/>
    <w:rPr>
      <w:rFonts w:ascii="Times New Roman" w:eastAsia="Times New Roman" w:hAnsi="Times New Roman" w:cs="Times New Roman"/>
      <w:sz w:val="24"/>
      <w:szCs w:val="24"/>
      <w:lang w:eastAsia="en-GB"/>
    </w:rPr>
  </w:style>
  <w:style w:type="paragraph" w:customStyle="1" w:styleId="IPbodytext">
    <w:name w:val="IP body text"/>
    <w:basedOn w:val="Normal"/>
    <w:rsid w:val="005D3CB4"/>
    <w:pPr>
      <w:spacing w:line="260" w:lineRule="atLeast"/>
      <w:ind w:left="3260"/>
    </w:pPr>
    <w:rPr>
      <w:rFonts w:ascii="Arial" w:hAnsi="Arial" w:cs="Arial"/>
      <w:sz w:val="20"/>
    </w:rPr>
  </w:style>
  <w:style w:type="paragraph" w:styleId="BodyText">
    <w:name w:val="Body Text"/>
    <w:basedOn w:val="Normal"/>
    <w:link w:val="BodyTextChar"/>
    <w:rsid w:val="005D3CB4"/>
    <w:pPr>
      <w:keepLines/>
      <w:spacing w:after="120" w:line="252" w:lineRule="auto"/>
    </w:pPr>
    <w:rPr>
      <w:kern w:val="24"/>
      <w:lang w:eastAsia="en-US"/>
    </w:rPr>
  </w:style>
  <w:style w:type="character" w:customStyle="1" w:styleId="BodyTextChar">
    <w:name w:val="Body Text Char"/>
    <w:basedOn w:val="DefaultParagraphFont"/>
    <w:link w:val="BodyText"/>
    <w:rsid w:val="005D3CB4"/>
    <w:rPr>
      <w:rFonts w:ascii="Times New Roman" w:eastAsia="Times New Roman" w:hAnsi="Times New Roman" w:cs="Times New Roman"/>
      <w:kern w:val="24"/>
      <w:sz w:val="24"/>
      <w:szCs w:val="24"/>
    </w:rPr>
  </w:style>
  <w:style w:type="character" w:styleId="Hyperlink">
    <w:name w:val="Hyperlink"/>
    <w:rsid w:val="005D3CB4"/>
    <w:rPr>
      <w:color w:val="0000FF"/>
      <w:u w:val="single"/>
    </w:rPr>
  </w:style>
  <w:style w:type="paragraph" w:styleId="ListParagraph">
    <w:name w:val="List Paragraph"/>
    <w:basedOn w:val="Normal"/>
    <w:uiPriority w:val="34"/>
    <w:qFormat/>
    <w:rsid w:val="005D3CB4"/>
    <w:pPr>
      <w:ind w:left="720"/>
    </w:pPr>
  </w:style>
  <w:style w:type="paragraph" w:styleId="BodyText2">
    <w:name w:val="Body Text 2"/>
    <w:basedOn w:val="Normal"/>
    <w:link w:val="BodyText2Char"/>
    <w:rsid w:val="005D3CB4"/>
    <w:pPr>
      <w:spacing w:after="120" w:line="480" w:lineRule="auto"/>
    </w:pPr>
  </w:style>
  <w:style w:type="character" w:customStyle="1" w:styleId="BodyText2Char">
    <w:name w:val="Body Text 2 Char"/>
    <w:basedOn w:val="DefaultParagraphFont"/>
    <w:link w:val="BodyText2"/>
    <w:rsid w:val="005D3CB4"/>
    <w:rPr>
      <w:rFonts w:ascii="Times New Roman" w:eastAsia="Times New Roman" w:hAnsi="Times New Roman" w:cs="Times New Roman"/>
      <w:sz w:val="24"/>
      <w:szCs w:val="24"/>
      <w:lang w:eastAsia="en-GB"/>
    </w:rPr>
  </w:style>
  <w:style w:type="paragraph" w:styleId="BodyText3">
    <w:name w:val="Body Text 3"/>
    <w:basedOn w:val="Normal"/>
    <w:link w:val="BodyText3Char"/>
    <w:rsid w:val="005D3CB4"/>
    <w:pPr>
      <w:spacing w:after="120"/>
    </w:pPr>
    <w:rPr>
      <w:sz w:val="16"/>
      <w:szCs w:val="16"/>
    </w:rPr>
  </w:style>
  <w:style w:type="character" w:customStyle="1" w:styleId="BodyText3Char">
    <w:name w:val="Body Text 3 Char"/>
    <w:basedOn w:val="DefaultParagraphFont"/>
    <w:link w:val="BodyText3"/>
    <w:rsid w:val="005D3CB4"/>
    <w:rPr>
      <w:rFonts w:ascii="Times New Roman" w:eastAsia="Times New Roman" w:hAnsi="Times New Roman" w:cs="Times New Roman"/>
      <w:sz w:val="16"/>
      <w:szCs w:val="16"/>
      <w:lang w:eastAsia="en-GB"/>
    </w:rPr>
  </w:style>
  <w:style w:type="paragraph" w:styleId="NormalIndent">
    <w:name w:val="Normal Indent"/>
    <w:basedOn w:val="Normal"/>
    <w:rsid w:val="005D3CB4"/>
    <w:pPr>
      <w:ind w:left="720"/>
    </w:pPr>
    <w:rPr>
      <w:szCs w:val="20"/>
      <w:lang w:eastAsia="en-US"/>
    </w:rPr>
  </w:style>
  <w:style w:type="paragraph" w:styleId="BalloonText">
    <w:name w:val="Balloon Text"/>
    <w:basedOn w:val="Normal"/>
    <w:link w:val="BalloonTextChar"/>
    <w:uiPriority w:val="99"/>
    <w:semiHidden/>
    <w:unhideWhenUsed/>
    <w:rsid w:val="005D3CB4"/>
    <w:rPr>
      <w:rFonts w:ascii="Tahoma" w:hAnsi="Tahoma" w:cs="Tahoma"/>
      <w:sz w:val="16"/>
      <w:szCs w:val="16"/>
    </w:rPr>
  </w:style>
  <w:style w:type="character" w:customStyle="1" w:styleId="BalloonTextChar">
    <w:name w:val="Balloon Text Char"/>
    <w:basedOn w:val="DefaultParagraphFont"/>
    <w:link w:val="BalloonText"/>
    <w:uiPriority w:val="99"/>
    <w:semiHidden/>
    <w:rsid w:val="005D3CB4"/>
    <w:rPr>
      <w:rFonts w:ascii="Tahoma" w:eastAsia="Times New Roman" w:hAnsi="Tahoma" w:cs="Tahoma"/>
      <w:sz w:val="16"/>
      <w:szCs w:val="16"/>
      <w:lang w:eastAsia="en-GB"/>
    </w:rPr>
  </w:style>
  <w:style w:type="paragraph" w:styleId="NoSpacing">
    <w:name w:val="No Spacing"/>
    <w:uiPriority w:val="1"/>
    <w:qFormat/>
    <w:rsid w:val="001C48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eombudsm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9421C-02D2-4D6B-B368-B1542FC9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10191</CharactersWithSpaces>
  <SharedDoc>false</SharedDoc>
  <HLinks>
    <vt:vector size="6" baseType="variant">
      <vt:variant>
        <vt:i4>3539045</vt:i4>
      </vt:variant>
      <vt:variant>
        <vt:i4>0</vt:i4>
      </vt:variant>
      <vt:variant>
        <vt:i4>0</vt:i4>
      </vt:variant>
      <vt:variant>
        <vt:i4>5</vt:i4>
      </vt:variant>
      <vt:variant>
        <vt:lpwstr>http://www.policeombudsman.org/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cp:lastModifiedBy>Mullan, Marie</cp:lastModifiedBy>
  <cp:revision>3</cp:revision>
  <cp:lastPrinted>2021-04-20T09:25:00Z</cp:lastPrinted>
  <dcterms:created xsi:type="dcterms:W3CDTF">2021-04-12T11:00:00Z</dcterms:created>
  <dcterms:modified xsi:type="dcterms:W3CDTF">2021-04-20T09:25:00Z</dcterms:modified>
</cp:coreProperties>
</file>