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79" w:rsidRPr="00BF7C6E" w:rsidRDefault="003F3579" w:rsidP="0019688D">
      <w:pPr>
        <w:tabs>
          <w:tab w:val="left" w:pos="5971"/>
        </w:tabs>
        <w:jc w:val="right"/>
        <w:rPr>
          <w:rFonts w:ascii="Arial" w:hAnsi="Arial" w:cs="Arial"/>
        </w:rPr>
      </w:pPr>
    </w:p>
    <w:p w:rsidR="004668A6" w:rsidRPr="00BF7C6E" w:rsidRDefault="004668A6" w:rsidP="0019688D">
      <w:pPr>
        <w:tabs>
          <w:tab w:val="left" w:pos="5971"/>
        </w:tabs>
        <w:jc w:val="right"/>
        <w:rPr>
          <w:rFonts w:ascii="Arial" w:hAnsi="Arial" w:cs="Arial"/>
        </w:rPr>
      </w:pPr>
    </w:p>
    <w:p w:rsidR="004668A6" w:rsidRPr="00BF7C6E" w:rsidRDefault="004668A6" w:rsidP="0019688D">
      <w:pPr>
        <w:tabs>
          <w:tab w:val="left" w:pos="5971"/>
        </w:tabs>
        <w:jc w:val="right"/>
        <w:rPr>
          <w:rFonts w:ascii="Arial" w:hAnsi="Arial" w:cs="Arial"/>
        </w:rPr>
      </w:pPr>
    </w:p>
    <w:p w:rsidR="004668A6" w:rsidRPr="00BF7C6E" w:rsidRDefault="004668A6" w:rsidP="00C8598F">
      <w:pPr>
        <w:tabs>
          <w:tab w:val="left" w:pos="5971"/>
        </w:tabs>
        <w:rPr>
          <w:rFonts w:ascii="Arial" w:hAnsi="Arial" w:cs="Arial"/>
        </w:rPr>
      </w:pPr>
    </w:p>
    <w:p w:rsidR="004A36FD" w:rsidRPr="00BF7C6E" w:rsidRDefault="00666A98" w:rsidP="00C8598F">
      <w:pPr>
        <w:tabs>
          <w:tab w:val="left" w:pos="5971"/>
        </w:tabs>
        <w:jc w:val="right"/>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0.5pt">
            <v:imagedata r:id="rId8" o:title="PONI"/>
          </v:shape>
        </w:pict>
      </w:r>
    </w:p>
    <w:p w:rsidR="004A36FD" w:rsidRPr="006528AD" w:rsidRDefault="004A36FD" w:rsidP="008C3B0C">
      <w:pPr>
        <w:tabs>
          <w:tab w:val="left" w:pos="5971"/>
        </w:tabs>
        <w:jc w:val="right"/>
        <w:rPr>
          <w:rFonts w:ascii="Arial" w:hAnsi="Arial" w:cs="Arial"/>
        </w:rPr>
      </w:pPr>
    </w:p>
    <w:p w:rsidR="004A36FD" w:rsidRPr="0097621D" w:rsidRDefault="004A36FD" w:rsidP="008C3B0C">
      <w:pPr>
        <w:tabs>
          <w:tab w:val="left" w:pos="5971"/>
        </w:tabs>
        <w:jc w:val="right"/>
        <w:rPr>
          <w:rFonts w:ascii="Arial" w:hAnsi="Arial" w:cs="Arial"/>
        </w:rPr>
      </w:pPr>
    </w:p>
    <w:p w:rsidR="004A36FD" w:rsidRPr="009A6299" w:rsidRDefault="004A36FD" w:rsidP="008C3B0C">
      <w:pPr>
        <w:tabs>
          <w:tab w:val="left" w:pos="5971"/>
        </w:tabs>
        <w:jc w:val="right"/>
        <w:rPr>
          <w:rFonts w:ascii="Arial" w:hAnsi="Arial" w:cs="Arial"/>
        </w:rPr>
      </w:pPr>
    </w:p>
    <w:p w:rsidR="00EE6B93" w:rsidRPr="00EE6B93" w:rsidRDefault="00EE6B93" w:rsidP="00EE6B93">
      <w:pPr>
        <w:tabs>
          <w:tab w:val="left" w:pos="5971"/>
        </w:tabs>
        <w:ind w:left="1701"/>
        <w:jc w:val="right"/>
        <w:rPr>
          <w:rFonts w:ascii="Arial" w:hAnsi="Arial" w:cs="Arial"/>
          <w:sz w:val="36"/>
          <w:szCs w:val="36"/>
          <w:u w:val="single"/>
        </w:rPr>
      </w:pPr>
      <w:r w:rsidRPr="00EE6B93">
        <w:rPr>
          <w:rFonts w:ascii="Arial" w:hAnsi="Arial" w:cs="Arial"/>
          <w:sz w:val="36"/>
          <w:szCs w:val="36"/>
          <w:u w:val="single"/>
        </w:rPr>
        <w:t xml:space="preserve">Candidate </w:t>
      </w:r>
      <w:r w:rsidR="001A7E93">
        <w:rPr>
          <w:rFonts w:ascii="Arial" w:hAnsi="Arial" w:cs="Arial"/>
          <w:sz w:val="36"/>
          <w:szCs w:val="36"/>
          <w:u w:val="single"/>
        </w:rPr>
        <w:t>I</w:t>
      </w:r>
      <w:r w:rsidRPr="00EE6B93">
        <w:rPr>
          <w:rFonts w:ascii="Arial" w:hAnsi="Arial" w:cs="Arial"/>
          <w:sz w:val="36"/>
          <w:szCs w:val="36"/>
          <w:u w:val="single"/>
        </w:rPr>
        <w:t xml:space="preserve">nformation </w:t>
      </w:r>
      <w:r w:rsidR="001A7E93">
        <w:rPr>
          <w:rFonts w:ascii="Arial" w:hAnsi="Arial" w:cs="Arial"/>
          <w:sz w:val="36"/>
          <w:szCs w:val="36"/>
          <w:u w:val="single"/>
        </w:rPr>
        <w:t>Booklet</w:t>
      </w:r>
    </w:p>
    <w:p w:rsidR="003F3579" w:rsidRPr="00560C11" w:rsidRDefault="003F3579" w:rsidP="00490387">
      <w:pPr>
        <w:tabs>
          <w:tab w:val="left" w:pos="5971"/>
        </w:tabs>
        <w:jc w:val="right"/>
        <w:rPr>
          <w:rFonts w:ascii="Arial" w:hAnsi="Arial" w:cs="Arial"/>
        </w:rPr>
      </w:pPr>
    </w:p>
    <w:p w:rsidR="003F3579" w:rsidRPr="00BF7C6E" w:rsidRDefault="003F3579" w:rsidP="00EC54A9">
      <w:pPr>
        <w:tabs>
          <w:tab w:val="left" w:pos="5971"/>
        </w:tabs>
        <w:jc w:val="right"/>
        <w:rPr>
          <w:rFonts w:ascii="Arial" w:hAnsi="Arial" w:cs="Arial"/>
        </w:rPr>
      </w:pPr>
    </w:p>
    <w:p w:rsidR="003F3579" w:rsidRPr="00BF7C6E" w:rsidRDefault="003F3579" w:rsidP="00490387">
      <w:pPr>
        <w:tabs>
          <w:tab w:val="left" w:pos="5971"/>
        </w:tabs>
        <w:rPr>
          <w:rFonts w:ascii="Arial" w:hAnsi="Arial" w:cs="Arial"/>
        </w:rPr>
      </w:pPr>
    </w:p>
    <w:p w:rsidR="002A789E" w:rsidRDefault="00EE6B93" w:rsidP="002A789E">
      <w:pPr>
        <w:tabs>
          <w:tab w:val="left" w:pos="5971"/>
        </w:tabs>
        <w:ind w:left="1701"/>
        <w:jc w:val="right"/>
        <w:rPr>
          <w:rFonts w:ascii="Arial" w:hAnsi="Arial" w:cs="Arial"/>
          <w:b/>
          <w:sz w:val="36"/>
          <w:szCs w:val="36"/>
        </w:rPr>
      </w:pPr>
      <w:r>
        <w:rPr>
          <w:rFonts w:ascii="Arial" w:hAnsi="Arial" w:cs="Arial"/>
          <w:b/>
          <w:sz w:val="36"/>
          <w:szCs w:val="36"/>
        </w:rPr>
        <w:t>INVESTIGATION OFFICERS (HISTORIC CASES)</w:t>
      </w:r>
      <w:r w:rsidR="002A789E" w:rsidRPr="002A789E">
        <w:rPr>
          <w:rFonts w:ascii="Arial" w:hAnsi="Arial" w:cs="Arial"/>
          <w:b/>
          <w:sz w:val="36"/>
          <w:szCs w:val="36"/>
        </w:rPr>
        <w:t xml:space="preserve"> </w:t>
      </w:r>
      <w:r w:rsidR="002A789E">
        <w:rPr>
          <w:rFonts w:ascii="Arial" w:hAnsi="Arial" w:cs="Arial"/>
          <w:b/>
          <w:sz w:val="36"/>
          <w:szCs w:val="36"/>
        </w:rPr>
        <w:t>FIXED TERM CONTRACT</w:t>
      </w:r>
    </w:p>
    <w:p w:rsidR="00452050" w:rsidRDefault="00452050" w:rsidP="00703117">
      <w:pPr>
        <w:tabs>
          <w:tab w:val="left" w:pos="5971"/>
        </w:tabs>
        <w:ind w:left="1701"/>
        <w:jc w:val="right"/>
        <w:rPr>
          <w:rFonts w:ascii="Arial" w:hAnsi="Arial" w:cs="Arial"/>
          <w:b/>
          <w:sz w:val="36"/>
          <w:szCs w:val="36"/>
        </w:rPr>
      </w:pPr>
    </w:p>
    <w:p w:rsidR="001A7E93" w:rsidRDefault="001A7E93" w:rsidP="00703117">
      <w:pPr>
        <w:tabs>
          <w:tab w:val="left" w:pos="5971"/>
        </w:tabs>
        <w:ind w:left="1701"/>
        <w:jc w:val="right"/>
        <w:rPr>
          <w:rFonts w:ascii="Arial" w:hAnsi="Arial" w:cs="Arial"/>
          <w:b/>
          <w:sz w:val="36"/>
          <w:szCs w:val="36"/>
        </w:rPr>
      </w:pPr>
    </w:p>
    <w:p w:rsidR="001A7E93" w:rsidRDefault="001A7E93" w:rsidP="00703117">
      <w:pPr>
        <w:tabs>
          <w:tab w:val="left" w:pos="5971"/>
        </w:tabs>
        <w:ind w:left="1701"/>
        <w:jc w:val="right"/>
        <w:rPr>
          <w:rFonts w:ascii="Arial" w:hAnsi="Arial" w:cs="Arial"/>
          <w:b/>
          <w:sz w:val="36"/>
          <w:szCs w:val="36"/>
        </w:rPr>
      </w:pPr>
    </w:p>
    <w:p w:rsidR="001A7E93" w:rsidRDefault="001A7E93" w:rsidP="00703117">
      <w:pPr>
        <w:tabs>
          <w:tab w:val="left" w:pos="5971"/>
        </w:tabs>
        <w:ind w:left="1701"/>
        <w:jc w:val="right"/>
        <w:rPr>
          <w:rFonts w:ascii="Arial" w:hAnsi="Arial" w:cs="Arial"/>
          <w:b/>
          <w:sz w:val="36"/>
          <w:szCs w:val="36"/>
        </w:rPr>
      </w:pPr>
    </w:p>
    <w:p w:rsidR="00EE6B93" w:rsidRDefault="00EE6B93" w:rsidP="00703117">
      <w:pPr>
        <w:tabs>
          <w:tab w:val="left" w:pos="5971"/>
        </w:tabs>
        <w:ind w:left="1701"/>
        <w:jc w:val="right"/>
        <w:rPr>
          <w:rFonts w:ascii="Arial" w:hAnsi="Arial" w:cs="Arial"/>
          <w:b/>
          <w:sz w:val="36"/>
          <w:szCs w:val="36"/>
        </w:rPr>
      </w:pPr>
    </w:p>
    <w:p w:rsidR="00EE6B93" w:rsidRPr="00C8598F" w:rsidRDefault="0080151C" w:rsidP="00703117">
      <w:pPr>
        <w:tabs>
          <w:tab w:val="left" w:pos="5971"/>
        </w:tabs>
        <w:ind w:left="1701"/>
        <w:jc w:val="right"/>
        <w:rPr>
          <w:rFonts w:ascii="Arial" w:hAnsi="Arial" w:cs="Arial"/>
          <w:b/>
          <w:sz w:val="36"/>
          <w:szCs w:val="36"/>
        </w:rPr>
      </w:pPr>
      <w:r>
        <w:rPr>
          <w:rFonts w:ascii="Arial" w:hAnsi="Arial" w:cs="Arial"/>
          <w:b/>
          <w:sz w:val="36"/>
          <w:szCs w:val="36"/>
        </w:rPr>
        <w:t xml:space="preserve">Reference No: </w:t>
      </w:r>
      <w:r w:rsidR="001A7E93">
        <w:rPr>
          <w:rFonts w:ascii="Arial" w:hAnsi="Arial" w:cs="Arial"/>
          <w:b/>
          <w:sz w:val="36"/>
          <w:szCs w:val="36"/>
        </w:rPr>
        <w:t>06/2021</w:t>
      </w:r>
    </w:p>
    <w:p w:rsidR="00767A17" w:rsidRPr="00C8598F" w:rsidRDefault="00767A17" w:rsidP="00B02C7E">
      <w:pPr>
        <w:tabs>
          <w:tab w:val="left" w:pos="5971"/>
        </w:tabs>
        <w:rPr>
          <w:rFonts w:ascii="Arial" w:hAnsi="Arial" w:cs="Arial"/>
          <w:b/>
          <w:sz w:val="36"/>
          <w:szCs w:val="36"/>
        </w:rPr>
      </w:pPr>
    </w:p>
    <w:p w:rsidR="0064400B" w:rsidRDefault="001A7E93" w:rsidP="00703117">
      <w:pPr>
        <w:tabs>
          <w:tab w:val="left" w:pos="5971"/>
        </w:tabs>
        <w:ind w:left="1701"/>
        <w:jc w:val="right"/>
        <w:rPr>
          <w:rFonts w:ascii="Arial" w:hAnsi="Arial" w:cs="Arial"/>
          <w:sz w:val="32"/>
          <w:szCs w:val="32"/>
        </w:rPr>
      </w:pPr>
      <w:r>
        <w:rPr>
          <w:rFonts w:ascii="Arial" w:hAnsi="Arial" w:cs="Arial"/>
          <w:sz w:val="32"/>
          <w:szCs w:val="32"/>
        </w:rPr>
        <w:t>June 2021</w:t>
      </w:r>
    </w:p>
    <w:p w:rsidR="000A7C7C" w:rsidRDefault="000A7C7C" w:rsidP="00703117">
      <w:pPr>
        <w:tabs>
          <w:tab w:val="left" w:pos="5971"/>
        </w:tabs>
        <w:ind w:left="1701"/>
        <w:jc w:val="right"/>
        <w:rPr>
          <w:rFonts w:ascii="Arial" w:hAnsi="Arial" w:cs="Arial"/>
          <w:sz w:val="32"/>
          <w:szCs w:val="32"/>
        </w:rPr>
      </w:pPr>
    </w:p>
    <w:p w:rsidR="000A7C7C" w:rsidRDefault="000A7C7C" w:rsidP="00703117">
      <w:pPr>
        <w:tabs>
          <w:tab w:val="left" w:pos="5971"/>
        </w:tabs>
        <w:ind w:left="1701"/>
        <w:jc w:val="right"/>
        <w:rPr>
          <w:rFonts w:ascii="Arial" w:hAnsi="Arial" w:cs="Arial"/>
          <w:sz w:val="32"/>
          <w:szCs w:val="32"/>
        </w:rPr>
      </w:pPr>
    </w:p>
    <w:p w:rsidR="000A7C7C" w:rsidRDefault="000A7C7C" w:rsidP="00703117">
      <w:pPr>
        <w:tabs>
          <w:tab w:val="left" w:pos="5971"/>
        </w:tabs>
        <w:ind w:left="1701"/>
        <w:jc w:val="right"/>
        <w:rPr>
          <w:rFonts w:ascii="Arial" w:hAnsi="Arial" w:cs="Arial"/>
          <w:sz w:val="32"/>
          <w:szCs w:val="32"/>
        </w:rPr>
      </w:pPr>
    </w:p>
    <w:p w:rsidR="000A7C7C" w:rsidRPr="000A7C7C" w:rsidRDefault="000A7C7C" w:rsidP="000A3533">
      <w:pPr>
        <w:tabs>
          <w:tab w:val="left" w:pos="5971"/>
        </w:tabs>
        <w:ind w:left="1701"/>
        <w:rPr>
          <w:rFonts w:ascii="Arial" w:hAnsi="Arial" w:cs="Arial"/>
          <w:i/>
          <w:sz w:val="28"/>
          <w:szCs w:val="28"/>
        </w:rPr>
      </w:pPr>
    </w:p>
    <w:p w:rsidR="00B8358E" w:rsidRPr="00BF7C6E" w:rsidRDefault="00B8358E" w:rsidP="00703117">
      <w:pPr>
        <w:tabs>
          <w:tab w:val="left" w:pos="5971"/>
        </w:tabs>
        <w:ind w:left="1701"/>
        <w:jc w:val="right"/>
        <w:rPr>
          <w:rFonts w:ascii="Arial" w:hAnsi="Arial" w:cs="Arial"/>
        </w:rPr>
      </w:pPr>
    </w:p>
    <w:p w:rsidR="00B8358E" w:rsidRPr="00BF7C6E" w:rsidRDefault="00B8358E" w:rsidP="00703117">
      <w:pPr>
        <w:tabs>
          <w:tab w:val="left" w:pos="5971"/>
        </w:tabs>
        <w:ind w:left="1701"/>
        <w:jc w:val="right"/>
        <w:rPr>
          <w:rFonts w:ascii="Arial" w:hAnsi="Arial" w:cs="Arial"/>
        </w:rPr>
      </w:pPr>
    </w:p>
    <w:p w:rsidR="00EC54A9" w:rsidRPr="00BF7C6E" w:rsidRDefault="00EC54A9" w:rsidP="00AA4E87">
      <w:pPr>
        <w:outlineLvl w:val="0"/>
        <w:rPr>
          <w:rFonts w:ascii="Arial" w:hAnsi="Arial" w:cs="Arial"/>
          <w:b/>
        </w:rPr>
      </w:pPr>
    </w:p>
    <w:p w:rsidR="00631658" w:rsidRPr="00BF7C6E" w:rsidRDefault="00631658" w:rsidP="00703117">
      <w:pPr>
        <w:outlineLvl w:val="0"/>
        <w:rPr>
          <w:rFonts w:ascii="Arial" w:hAnsi="Arial" w:cs="Arial"/>
          <w:u w:val="single"/>
        </w:rPr>
      </w:pPr>
      <w:bookmarkStart w:id="0" w:name="_Toc156370420"/>
    </w:p>
    <w:p w:rsidR="00631658" w:rsidRPr="00BF7C6E" w:rsidRDefault="00631658" w:rsidP="00703117">
      <w:pPr>
        <w:outlineLvl w:val="0"/>
        <w:rPr>
          <w:rFonts w:ascii="Arial" w:hAnsi="Arial" w:cs="Arial"/>
          <w:u w:val="single"/>
        </w:rPr>
      </w:pPr>
    </w:p>
    <w:p w:rsidR="00631658" w:rsidRPr="00BF7C6E" w:rsidRDefault="00631658" w:rsidP="00703117">
      <w:pPr>
        <w:outlineLvl w:val="0"/>
        <w:rPr>
          <w:rFonts w:ascii="Arial" w:hAnsi="Arial" w:cs="Arial"/>
          <w:u w:val="single"/>
        </w:rPr>
      </w:pPr>
    </w:p>
    <w:p w:rsidR="00BA1F3C" w:rsidRDefault="00D345CF" w:rsidP="00BA1F3C">
      <w:pPr>
        <w:tabs>
          <w:tab w:val="left" w:pos="5971"/>
        </w:tabs>
        <w:jc w:val="right"/>
      </w:pPr>
      <w:r w:rsidRPr="00BF7C6E">
        <w:rPr>
          <w:rFonts w:ascii="Arial" w:hAnsi="Arial" w:cs="Arial"/>
          <w:u w:val="single"/>
        </w:rPr>
        <w:br w:type="page"/>
      </w:r>
    </w:p>
    <w:p w:rsidR="002978E9" w:rsidRPr="00EE6B93" w:rsidRDefault="009E5A62" w:rsidP="00740F49">
      <w:pPr>
        <w:tabs>
          <w:tab w:val="left" w:pos="5971"/>
        </w:tabs>
        <w:jc w:val="both"/>
        <w:rPr>
          <w:rFonts w:ascii="Arial" w:hAnsi="Arial" w:cs="Arial"/>
          <w:sz w:val="36"/>
          <w:szCs w:val="36"/>
        </w:rPr>
      </w:pPr>
      <w:r>
        <w:rPr>
          <w:rFonts w:ascii="Arial" w:hAnsi="Arial" w:cs="Arial"/>
          <w:sz w:val="36"/>
          <w:szCs w:val="36"/>
        </w:rPr>
        <w:t xml:space="preserve">Background to the role </w:t>
      </w:r>
      <w:r w:rsidRPr="00EE6B93">
        <w:rPr>
          <w:rFonts w:ascii="Arial" w:hAnsi="Arial" w:cs="Arial"/>
          <w:sz w:val="36"/>
          <w:szCs w:val="36"/>
        </w:rPr>
        <w:t xml:space="preserve">of </w:t>
      </w:r>
      <w:r w:rsidR="00EE6B93">
        <w:rPr>
          <w:rFonts w:ascii="Arial" w:hAnsi="Arial" w:cs="Arial"/>
          <w:sz w:val="36"/>
          <w:szCs w:val="36"/>
        </w:rPr>
        <w:t>Investigation Officer (Historic Cases)</w:t>
      </w:r>
    </w:p>
    <w:bookmarkEnd w:id="0"/>
    <w:p w:rsidR="00FB3018" w:rsidRDefault="00FB3018" w:rsidP="00D345CF">
      <w:pPr>
        <w:jc w:val="both"/>
        <w:rPr>
          <w:rFonts w:ascii="Arial" w:hAnsi="Arial" w:cs="Arial"/>
          <w:sz w:val="22"/>
          <w:szCs w:val="22"/>
        </w:rPr>
      </w:pPr>
    </w:p>
    <w:p w:rsidR="00FB3018" w:rsidRDefault="00FB3018" w:rsidP="00D345CF">
      <w:pPr>
        <w:jc w:val="both"/>
        <w:rPr>
          <w:rFonts w:ascii="Arial" w:hAnsi="Arial" w:cs="Arial"/>
          <w:sz w:val="22"/>
          <w:szCs w:val="22"/>
        </w:rPr>
      </w:pPr>
    </w:p>
    <w:p w:rsidR="00BA1F3C" w:rsidRDefault="00BA1F3C" w:rsidP="00D345CF">
      <w:pPr>
        <w:jc w:val="both"/>
        <w:rPr>
          <w:rFonts w:ascii="Arial" w:hAnsi="Arial" w:cs="Arial"/>
          <w:sz w:val="22"/>
          <w:szCs w:val="22"/>
        </w:rPr>
      </w:pPr>
    </w:p>
    <w:p w:rsidR="00D345CF" w:rsidRPr="00EE6B93" w:rsidRDefault="00D345CF" w:rsidP="00D345CF">
      <w:pPr>
        <w:jc w:val="both"/>
        <w:rPr>
          <w:rFonts w:ascii="Arial" w:hAnsi="Arial" w:cs="Arial"/>
        </w:rPr>
      </w:pPr>
      <w:r w:rsidRPr="00EE6B93">
        <w:rPr>
          <w:rFonts w:ascii="Arial" w:hAnsi="Arial" w:cs="Arial"/>
        </w:rPr>
        <w:t>Dear Applicant</w:t>
      </w:r>
    </w:p>
    <w:p w:rsidR="00D345CF" w:rsidRPr="00EE6B93" w:rsidRDefault="00D345CF" w:rsidP="00D345CF">
      <w:pPr>
        <w:jc w:val="both"/>
        <w:rPr>
          <w:rFonts w:ascii="Arial" w:hAnsi="Arial" w:cs="Arial"/>
        </w:rPr>
      </w:pPr>
    </w:p>
    <w:p w:rsidR="000D09E6" w:rsidRPr="00EE6B93" w:rsidRDefault="000D09E6" w:rsidP="000D09E6">
      <w:pPr>
        <w:rPr>
          <w:rFonts w:ascii="Arial" w:hAnsi="Arial" w:cs="Arial"/>
        </w:rPr>
      </w:pPr>
    </w:p>
    <w:p w:rsidR="00FC7E90" w:rsidRPr="00EE6B93" w:rsidRDefault="00102FD2" w:rsidP="00175E24">
      <w:pPr>
        <w:jc w:val="both"/>
        <w:rPr>
          <w:rFonts w:ascii="Arial" w:hAnsi="Arial" w:cs="Arial"/>
          <w:bCs/>
        </w:rPr>
      </w:pPr>
      <w:r w:rsidRPr="00EE6B93">
        <w:rPr>
          <w:rFonts w:ascii="Arial" w:hAnsi="Arial" w:cs="Arial"/>
          <w:bCs/>
        </w:rPr>
        <w:t>E</w:t>
      </w:r>
      <w:r w:rsidR="00440C2E" w:rsidRPr="00EE6B93">
        <w:rPr>
          <w:rFonts w:ascii="Arial" w:hAnsi="Arial" w:cs="Arial"/>
          <w:bCs/>
        </w:rPr>
        <w:t>stablished under the Police (Northern Ireland)</w:t>
      </w:r>
      <w:r w:rsidRPr="00EE6B93">
        <w:rPr>
          <w:rFonts w:ascii="Arial" w:hAnsi="Arial" w:cs="Arial"/>
          <w:bCs/>
        </w:rPr>
        <w:t xml:space="preserve"> Act 1998, we</w:t>
      </w:r>
      <w:r w:rsidR="00FB3018" w:rsidRPr="00EE6B93">
        <w:rPr>
          <w:rFonts w:ascii="Arial" w:hAnsi="Arial" w:cs="Arial"/>
          <w:bCs/>
        </w:rPr>
        <w:t xml:space="preserve"> exist to</w:t>
      </w:r>
      <w:r w:rsidR="00FB3018" w:rsidRPr="00EE6B93">
        <w:rPr>
          <w:rFonts w:ascii="Arial" w:hAnsi="Arial" w:cs="Arial"/>
          <w:i/>
        </w:rPr>
        <w:t xml:space="preserve"> </w:t>
      </w:r>
      <w:r w:rsidRPr="00EE6B93">
        <w:rPr>
          <w:rFonts w:ascii="Arial" w:hAnsi="Arial" w:cs="Arial"/>
          <w:bCs/>
        </w:rPr>
        <w:t>provide</w:t>
      </w:r>
      <w:r w:rsidR="00440C2E" w:rsidRPr="00EE6B93">
        <w:rPr>
          <w:rFonts w:ascii="Arial" w:hAnsi="Arial" w:cs="Arial"/>
          <w:bCs/>
        </w:rPr>
        <w:t xml:space="preserve"> an independent</w:t>
      </w:r>
      <w:r w:rsidRPr="00EE6B93">
        <w:rPr>
          <w:rFonts w:ascii="Arial" w:hAnsi="Arial" w:cs="Arial"/>
          <w:bCs/>
        </w:rPr>
        <w:t xml:space="preserve"> and</w:t>
      </w:r>
      <w:r w:rsidR="00440C2E" w:rsidRPr="00EE6B93">
        <w:rPr>
          <w:rFonts w:ascii="Arial" w:hAnsi="Arial" w:cs="Arial"/>
          <w:bCs/>
        </w:rPr>
        <w:t xml:space="preserve"> impartial police</w:t>
      </w:r>
      <w:r w:rsidR="00FB3018" w:rsidRPr="00EE6B93">
        <w:rPr>
          <w:rFonts w:ascii="Arial" w:hAnsi="Arial" w:cs="Arial"/>
          <w:bCs/>
        </w:rPr>
        <w:t xml:space="preserve"> </w:t>
      </w:r>
      <w:r w:rsidR="00440C2E" w:rsidRPr="00EE6B93">
        <w:rPr>
          <w:rFonts w:ascii="Arial" w:hAnsi="Arial" w:cs="Arial"/>
          <w:bCs/>
        </w:rPr>
        <w:t>complaints system f</w:t>
      </w:r>
      <w:r w:rsidR="001A45F1" w:rsidRPr="00EE6B93">
        <w:rPr>
          <w:rFonts w:ascii="Arial" w:hAnsi="Arial" w:cs="Arial"/>
          <w:bCs/>
        </w:rPr>
        <w:t xml:space="preserve">or the people </w:t>
      </w:r>
      <w:r w:rsidRPr="00EE6B93">
        <w:rPr>
          <w:rFonts w:ascii="Arial" w:hAnsi="Arial" w:cs="Arial"/>
          <w:bCs/>
        </w:rPr>
        <w:t xml:space="preserve">of </w:t>
      </w:r>
      <w:r w:rsidR="00175E24" w:rsidRPr="00EE6B93">
        <w:rPr>
          <w:rFonts w:ascii="Arial" w:hAnsi="Arial" w:cs="Arial"/>
          <w:bCs/>
        </w:rPr>
        <w:t>Northern Ireland. We</w:t>
      </w:r>
      <w:r w:rsidR="00FB3018" w:rsidRPr="00EE6B93">
        <w:rPr>
          <w:rFonts w:ascii="Arial" w:hAnsi="Arial" w:cs="Arial"/>
          <w:bCs/>
        </w:rPr>
        <w:t xml:space="preserve"> </w:t>
      </w:r>
      <w:r w:rsidR="00175E24" w:rsidRPr="00EE6B93">
        <w:rPr>
          <w:rFonts w:ascii="Arial" w:hAnsi="Arial" w:cs="Arial"/>
        </w:rPr>
        <w:t>receive and investigate</w:t>
      </w:r>
      <w:r w:rsidR="00FB3018" w:rsidRPr="00EE6B93">
        <w:rPr>
          <w:rFonts w:ascii="Arial" w:hAnsi="Arial" w:cs="Arial"/>
        </w:rPr>
        <w:t xml:space="preserve"> complaints a</w:t>
      </w:r>
      <w:r w:rsidR="001A7E93">
        <w:rPr>
          <w:rFonts w:ascii="Arial" w:hAnsi="Arial" w:cs="Arial"/>
        </w:rPr>
        <w:t xml:space="preserve">bout </w:t>
      </w:r>
      <w:r w:rsidR="00FB3018" w:rsidRPr="00EE6B93">
        <w:rPr>
          <w:rFonts w:ascii="Arial" w:hAnsi="Arial" w:cs="Arial"/>
        </w:rPr>
        <w:t>the police made by members of the public, and also matters of public interest involving the Police Service of Northern Ireland (PSNI).</w:t>
      </w:r>
      <w:r w:rsidR="00FB3018" w:rsidRPr="00EE6B93">
        <w:rPr>
          <w:rFonts w:ascii="Arial" w:hAnsi="Arial" w:cs="Arial"/>
          <w:bCs/>
        </w:rPr>
        <w:t xml:space="preserve"> </w:t>
      </w:r>
    </w:p>
    <w:p w:rsidR="00FC7E90" w:rsidRPr="00EE6B93" w:rsidRDefault="00FC7E90" w:rsidP="00175E24">
      <w:pPr>
        <w:jc w:val="both"/>
        <w:rPr>
          <w:rFonts w:ascii="Arial" w:hAnsi="Arial" w:cs="Arial"/>
          <w:bCs/>
        </w:rPr>
      </w:pPr>
    </w:p>
    <w:p w:rsidR="00EE6B93" w:rsidRPr="00EE6B93" w:rsidRDefault="00EE6B93" w:rsidP="00EE6B93">
      <w:pPr>
        <w:jc w:val="both"/>
        <w:rPr>
          <w:rFonts w:ascii="Arial" w:hAnsi="Arial" w:cs="Arial"/>
        </w:rPr>
      </w:pPr>
      <w:r w:rsidRPr="00EE6B93">
        <w:rPr>
          <w:rFonts w:ascii="Arial" w:hAnsi="Arial" w:cs="Arial"/>
        </w:rPr>
        <w:t xml:space="preserve">Since 2004 the volume of historic Complaints has significantly increased. In addition, the establishment of the PSNI’s Historical Enquiries Team (HET) in 2006 resulted in numerous referrals to the Police Ombudsman by the Chief Constable relating to incidents in which members of the RUC may have been responsible for deaths or where there may have been criminality or serious disciplinary misconduct by such officers. </w:t>
      </w:r>
    </w:p>
    <w:p w:rsidR="00EE6B93" w:rsidRPr="00EE6B93" w:rsidRDefault="00EE6B93" w:rsidP="00EE6B93">
      <w:pPr>
        <w:jc w:val="both"/>
        <w:rPr>
          <w:rFonts w:ascii="Arial" w:hAnsi="Arial" w:cs="Arial"/>
        </w:rPr>
      </w:pPr>
    </w:p>
    <w:p w:rsidR="00EE6B93" w:rsidRPr="00EE6B93" w:rsidRDefault="00EE6B93" w:rsidP="00EE6B93">
      <w:pPr>
        <w:jc w:val="both"/>
        <w:rPr>
          <w:rFonts w:ascii="Arial" w:hAnsi="Arial" w:cs="Arial"/>
        </w:rPr>
      </w:pPr>
      <w:r w:rsidRPr="00EE6B93">
        <w:rPr>
          <w:rFonts w:ascii="Arial" w:hAnsi="Arial" w:cs="Arial"/>
        </w:rPr>
        <w:t xml:space="preserve">The Historic cases currently held by the Police Ombudsman relate to deaths, including mostly murders, attempted murder and alleged miscarriages of justice, in connection with which members of the RUC may have been involved or are subject of allegations of criminality or serious misconduct. </w:t>
      </w:r>
    </w:p>
    <w:p w:rsidR="00EE6B93" w:rsidRPr="00EE6B93" w:rsidRDefault="00EE6B93" w:rsidP="00EE6B93">
      <w:pPr>
        <w:jc w:val="both"/>
        <w:rPr>
          <w:rFonts w:ascii="Arial" w:hAnsi="Arial" w:cs="Arial"/>
        </w:rPr>
      </w:pPr>
    </w:p>
    <w:p w:rsidR="009E5A62" w:rsidRPr="00EE6B93" w:rsidRDefault="00EE6B93" w:rsidP="00EE6B93">
      <w:pPr>
        <w:jc w:val="both"/>
        <w:rPr>
          <w:rFonts w:ascii="Arial" w:hAnsi="Arial" w:cs="Arial"/>
        </w:rPr>
      </w:pPr>
      <w:r w:rsidRPr="00EE6B93">
        <w:rPr>
          <w:rFonts w:ascii="Arial" w:hAnsi="Arial" w:cs="Arial"/>
        </w:rPr>
        <w:t>It is within this context that these specialist Investigation Officer roles are required.</w:t>
      </w:r>
    </w:p>
    <w:p w:rsidR="00EE6B93" w:rsidRPr="00EE6B93" w:rsidRDefault="00EE6B93" w:rsidP="00EE6B93">
      <w:pPr>
        <w:jc w:val="both"/>
        <w:rPr>
          <w:rFonts w:ascii="Arial" w:hAnsi="Arial" w:cs="Arial"/>
        </w:rPr>
      </w:pPr>
    </w:p>
    <w:p w:rsidR="00EE6B93" w:rsidRPr="00EE6B93" w:rsidRDefault="00EE6B93" w:rsidP="00EE6B93">
      <w:pPr>
        <w:pStyle w:val="BodyText"/>
        <w:tabs>
          <w:tab w:val="left" w:pos="6660"/>
        </w:tabs>
        <w:rPr>
          <w:rFonts w:ascii="Arial" w:hAnsi="Arial" w:cs="Arial"/>
        </w:rPr>
      </w:pPr>
      <w:r w:rsidRPr="00EE6B93">
        <w:rPr>
          <w:rFonts w:ascii="Arial" w:hAnsi="Arial" w:cs="Arial"/>
        </w:rPr>
        <w:t xml:space="preserve">The appointment will be made by the Police Ombudsman for Northern Ireland acting in accordance with </w:t>
      </w:r>
      <w:r w:rsidR="004C0198">
        <w:rPr>
          <w:rFonts w:ascii="Arial" w:hAnsi="Arial" w:cs="Arial"/>
        </w:rPr>
        <w:t>her</w:t>
      </w:r>
      <w:r w:rsidRPr="00EE6B93">
        <w:rPr>
          <w:rFonts w:ascii="Arial" w:hAnsi="Arial" w:cs="Arial"/>
        </w:rPr>
        <w:t xml:space="preserve"> powers under the Police (Northern Ireland) Act 1998.  Staff appointed under the Act will be employees of the Police Ombudsman and not civil servants. The appointment is a temporary contract for a period </w:t>
      </w:r>
      <w:r w:rsidR="00E86F46">
        <w:rPr>
          <w:rFonts w:ascii="Arial" w:hAnsi="Arial" w:cs="Arial"/>
        </w:rPr>
        <w:t>of 1</w:t>
      </w:r>
      <w:r w:rsidR="001A7E93">
        <w:rPr>
          <w:rFonts w:ascii="Arial" w:hAnsi="Arial" w:cs="Arial"/>
        </w:rPr>
        <w:t>8</w:t>
      </w:r>
      <w:r w:rsidR="00E86F46">
        <w:rPr>
          <w:rFonts w:ascii="Arial" w:hAnsi="Arial" w:cs="Arial"/>
        </w:rPr>
        <w:t xml:space="preserve"> months</w:t>
      </w:r>
      <w:r w:rsidRPr="00EE6B93">
        <w:rPr>
          <w:rFonts w:ascii="Arial" w:hAnsi="Arial" w:cs="Arial"/>
        </w:rPr>
        <w:t xml:space="preserve">. </w:t>
      </w:r>
    </w:p>
    <w:p w:rsidR="00EE6B93" w:rsidRPr="00EE6B93" w:rsidRDefault="00EE6B93" w:rsidP="00EE6B93">
      <w:pPr>
        <w:tabs>
          <w:tab w:val="left" w:pos="720"/>
        </w:tabs>
        <w:jc w:val="both"/>
        <w:rPr>
          <w:rFonts w:ascii="Arial" w:hAnsi="Arial" w:cs="Arial"/>
        </w:rPr>
      </w:pPr>
      <w:r w:rsidRPr="00EE6B93">
        <w:rPr>
          <w:rFonts w:ascii="Arial" w:hAnsi="Arial" w:cs="Arial"/>
        </w:rPr>
        <w:t>Appointments, which have primary responsibility for Investigations into allegations of police misconduct involving a death, will be conditional upon the successful candidate not having a past employment history which would conflict with the Office’s requirement to comply with Article 2 of the European Convention on Human Rights, (i.e. if that person was employed as a member of the RUC or served in a military regiment in support of the RUC during the period 1969 – 1998). A copy of the policy relating to this issue is enclosed with the application pack.</w:t>
      </w:r>
    </w:p>
    <w:p w:rsidR="00EE6B93" w:rsidRPr="00EE6B93" w:rsidRDefault="00EE6B93" w:rsidP="00EE6B93">
      <w:pPr>
        <w:jc w:val="both"/>
        <w:rPr>
          <w:rFonts w:ascii="Arial" w:hAnsi="Arial" w:cs="Arial"/>
        </w:rPr>
      </w:pPr>
    </w:p>
    <w:p w:rsidR="009E5A62" w:rsidRPr="00EE6B93" w:rsidRDefault="009E5A62" w:rsidP="009E5A62">
      <w:pPr>
        <w:jc w:val="both"/>
        <w:rPr>
          <w:rFonts w:ascii="Arial" w:hAnsi="Arial" w:cs="Arial"/>
        </w:rPr>
      </w:pPr>
      <w:r w:rsidRPr="00EE6B93">
        <w:rPr>
          <w:rFonts w:ascii="Arial" w:hAnsi="Arial" w:cs="Arial"/>
        </w:rPr>
        <w:t xml:space="preserve">The persons appointed in addition to the mandatory qualifications below, should have proven interpersonal skills and highly developed communication skills across a range of settings. </w:t>
      </w:r>
    </w:p>
    <w:p w:rsidR="009E5A62" w:rsidRPr="00EE6B93" w:rsidRDefault="009E5A62" w:rsidP="009E5A62">
      <w:pPr>
        <w:jc w:val="both"/>
        <w:rPr>
          <w:rFonts w:ascii="Arial" w:hAnsi="Arial" w:cs="Arial"/>
        </w:rPr>
      </w:pPr>
    </w:p>
    <w:p w:rsidR="009E5A62" w:rsidRPr="00EE6B93" w:rsidRDefault="009E5A62" w:rsidP="009E5A62">
      <w:pPr>
        <w:pStyle w:val="BodyText"/>
        <w:rPr>
          <w:rFonts w:ascii="Arial" w:hAnsi="Arial" w:cs="Arial"/>
          <w:bCs/>
        </w:rPr>
      </w:pPr>
      <w:r w:rsidRPr="00EE6B93">
        <w:rPr>
          <w:rFonts w:ascii="Arial" w:hAnsi="Arial" w:cs="Arial"/>
        </w:rPr>
        <w:t>The appointees should also possess a full understanding of and commitment to the fundamental principles of human rights and a comprehensive understanding of the sensitive social, cultural and political environment within which the work of the Police Ombudsman operates.</w:t>
      </w:r>
    </w:p>
    <w:p w:rsidR="009E5A62" w:rsidRPr="009E5A62" w:rsidRDefault="009E5A62" w:rsidP="009E5A62">
      <w:pPr>
        <w:jc w:val="both"/>
        <w:rPr>
          <w:rFonts w:ascii="Arial" w:hAnsi="Arial" w:cs="Arial"/>
          <w:b/>
          <w:sz w:val="22"/>
          <w:szCs w:val="22"/>
        </w:rPr>
      </w:pPr>
    </w:p>
    <w:p w:rsidR="009E5A62" w:rsidRDefault="009E5A62" w:rsidP="007F2372">
      <w:pPr>
        <w:rPr>
          <w:rFonts w:ascii="Arial" w:hAnsi="Arial" w:cs="Arial"/>
          <w:b/>
          <w:sz w:val="22"/>
          <w:szCs w:val="22"/>
        </w:rPr>
      </w:pPr>
    </w:p>
    <w:p w:rsidR="00D75C0F" w:rsidRPr="00C8598F" w:rsidRDefault="00D75C0F" w:rsidP="007F2372">
      <w:pPr>
        <w:rPr>
          <w:rFonts w:ascii="Arial" w:hAnsi="Arial" w:cs="Arial"/>
          <w:b/>
          <w:sz w:val="22"/>
          <w:szCs w:val="22"/>
        </w:rPr>
      </w:pPr>
    </w:p>
    <w:p w:rsidR="00C8598F" w:rsidRDefault="00492AAD" w:rsidP="007F2372">
      <w:pPr>
        <w:rPr>
          <w:rFonts w:ascii="Arial" w:hAnsi="Arial" w:cs="Arial"/>
          <w:b/>
        </w:rPr>
      </w:pPr>
      <w:r w:rsidRPr="00BF7C6E">
        <w:rPr>
          <w:rFonts w:ascii="Arial" w:hAnsi="Arial" w:cs="Arial"/>
          <w:b/>
        </w:rPr>
        <w:br w:type="page"/>
      </w:r>
      <w:bookmarkStart w:id="1" w:name="_Toc156370422"/>
    </w:p>
    <w:p w:rsidR="00DA16AC" w:rsidRPr="00C8598F" w:rsidRDefault="00DA16AC" w:rsidP="007F2372">
      <w:pPr>
        <w:rPr>
          <w:rFonts w:ascii="Arial" w:hAnsi="Arial" w:cs="Arial"/>
          <w:sz w:val="36"/>
          <w:szCs w:val="36"/>
        </w:rPr>
      </w:pPr>
      <w:r w:rsidRPr="00C8598F">
        <w:rPr>
          <w:rFonts w:ascii="Arial" w:hAnsi="Arial" w:cs="Arial"/>
          <w:sz w:val="36"/>
          <w:szCs w:val="36"/>
        </w:rPr>
        <w:t xml:space="preserve">About </w:t>
      </w:r>
      <w:r w:rsidR="00C8598F" w:rsidRPr="00C8598F">
        <w:rPr>
          <w:rFonts w:ascii="Arial" w:hAnsi="Arial" w:cs="Arial"/>
          <w:sz w:val="36"/>
          <w:szCs w:val="36"/>
        </w:rPr>
        <w:t xml:space="preserve">the Police Ombudsman for </w:t>
      </w:r>
      <w:smartTag w:uri="urn:schemas-microsoft-com:office:smarttags" w:element="country-region">
        <w:smartTag w:uri="urn:schemas-microsoft-com:office:smarttags" w:element="place">
          <w:r w:rsidR="00C8598F" w:rsidRPr="00C8598F">
            <w:rPr>
              <w:rFonts w:ascii="Arial" w:hAnsi="Arial" w:cs="Arial"/>
              <w:sz w:val="36"/>
              <w:szCs w:val="36"/>
            </w:rPr>
            <w:t>Northern Ireland</w:t>
          </w:r>
        </w:smartTag>
      </w:smartTag>
    </w:p>
    <w:p w:rsidR="00DA16AC" w:rsidRPr="00C8598F" w:rsidRDefault="00DA16AC" w:rsidP="000D771B">
      <w:pPr>
        <w:jc w:val="both"/>
        <w:rPr>
          <w:rFonts w:ascii="Arial" w:hAnsi="Arial" w:cs="Arial"/>
          <w:b/>
          <w:sz w:val="22"/>
          <w:szCs w:val="22"/>
        </w:rPr>
      </w:pPr>
    </w:p>
    <w:p w:rsidR="00C8598F" w:rsidRPr="00EE6B93" w:rsidRDefault="00C8598F" w:rsidP="00C8598F">
      <w:pPr>
        <w:jc w:val="both"/>
        <w:rPr>
          <w:rFonts w:ascii="Arial" w:hAnsi="Arial" w:cs="Arial"/>
        </w:rPr>
      </w:pPr>
      <w:bookmarkStart w:id="2" w:name="_Toc156370429"/>
      <w:bookmarkEnd w:id="1"/>
      <w:r w:rsidRPr="00EE6B93">
        <w:rPr>
          <w:rFonts w:ascii="Arial" w:hAnsi="Arial" w:cs="Arial"/>
        </w:rPr>
        <w:t xml:space="preserve">The Police Ombudsman for Northern Ireland is appointed under Royal Warrant and is a corporation sole. </w:t>
      </w:r>
      <w:r w:rsidR="004C0198">
        <w:rPr>
          <w:rFonts w:ascii="Arial" w:hAnsi="Arial" w:cs="Arial"/>
        </w:rPr>
        <w:t>Her</w:t>
      </w:r>
      <w:r w:rsidRPr="00EE6B93">
        <w:rPr>
          <w:rFonts w:ascii="Arial" w:hAnsi="Arial" w:cs="Arial"/>
        </w:rPr>
        <w:t xml:space="preserve"> s</w:t>
      </w:r>
      <w:r w:rsidR="00F13276">
        <w:rPr>
          <w:rFonts w:ascii="Arial" w:hAnsi="Arial" w:cs="Arial"/>
        </w:rPr>
        <w:t>tatutory duty is to exercise her</w:t>
      </w:r>
      <w:r w:rsidRPr="00EE6B93">
        <w:rPr>
          <w:rFonts w:ascii="Arial" w:hAnsi="Arial" w:cs="Arial"/>
        </w:rPr>
        <w:t xml:space="preserve"> powers in such manner and to such extent as appears to </w:t>
      </w:r>
      <w:r w:rsidR="004C0198">
        <w:rPr>
          <w:rFonts w:ascii="Arial" w:hAnsi="Arial" w:cs="Arial"/>
        </w:rPr>
        <w:t>her</w:t>
      </w:r>
      <w:r w:rsidRPr="00EE6B93">
        <w:rPr>
          <w:rFonts w:ascii="Arial" w:hAnsi="Arial" w:cs="Arial"/>
        </w:rPr>
        <w:t xml:space="preserve"> best calculated to secure the efficiency, effectiveness and independence of the police complaints system, and the confidence of the public and members of the police force in that system. </w:t>
      </w:r>
      <w:r w:rsidR="004C0198">
        <w:rPr>
          <w:rFonts w:ascii="Arial" w:hAnsi="Arial" w:cs="Arial"/>
        </w:rPr>
        <w:t>Sh</w:t>
      </w:r>
      <w:r w:rsidRPr="00EE6B93">
        <w:rPr>
          <w:rFonts w:ascii="Arial" w:hAnsi="Arial" w:cs="Arial"/>
        </w:rPr>
        <w:t>e has responsibility for the Police Service of Northern Ireland</w:t>
      </w:r>
      <w:r w:rsidR="00721053">
        <w:rPr>
          <w:rFonts w:ascii="Arial" w:hAnsi="Arial" w:cs="Arial"/>
        </w:rPr>
        <w:t xml:space="preserve"> (PSNI), ‘designated civilians’ </w:t>
      </w:r>
      <w:r w:rsidR="00DD78A5" w:rsidRPr="00EE6B93">
        <w:rPr>
          <w:rFonts w:ascii="Arial" w:hAnsi="Arial" w:cs="Arial"/>
        </w:rPr>
        <w:t>working with the PSNI</w:t>
      </w:r>
      <w:r w:rsidRPr="00EE6B93">
        <w:rPr>
          <w:rFonts w:ascii="Arial" w:hAnsi="Arial" w:cs="Arial"/>
        </w:rPr>
        <w:t xml:space="preserve">, Belfast Harbour Police, Larne Harbour Police, Belfast International Airport Police and the Ministry of Defence Police. </w:t>
      </w:r>
    </w:p>
    <w:p w:rsidR="00C8598F" w:rsidRPr="00EE6B93" w:rsidRDefault="00C8598F" w:rsidP="00C8598F">
      <w:pPr>
        <w:tabs>
          <w:tab w:val="left" w:pos="720"/>
        </w:tabs>
        <w:jc w:val="both"/>
        <w:rPr>
          <w:rFonts w:ascii="Arial" w:hAnsi="Arial" w:cs="Arial"/>
        </w:rPr>
      </w:pPr>
    </w:p>
    <w:p w:rsidR="00C8598F" w:rsidRPr="00EE6B93" w:rsidRDefault="00C8598F" w:rsidP="000A3533">
      <w:pPr>
        <w:tabs>
          <w:tab w:val="left" w:pos="720"/>
        </w:tabs>
        <w:jc w:val="both"/>
        <w:rPr>
          <w:rFonts w:ascii="Arial" w:hAnsi="Arial" w:cs="Arial"/>
        </w:rPr>
      </w:pPr>
      <w:r w:rsidRPr="00EE6B93">
        <w:rPr>
          <w:rFonts w:ascii="Arial" w:hAnsi="Arial" w:cs="Arial"/>
        </w:rPr>
        <w:t>The Police Ombudsman receives and investigates complaints a</w:t>
      </w:r>
      <w:r w:rsidR="001A7E93">
        <w:rPr>
          <w:rFonts w:ascii="Arial" w:hAnsi="Arial" w:cs="Arial"/>
        </w:rPr>
        <w:t xml:space="preserve">bout </w:t>
      </w:r>
      <w:r w:rsidRPr="00EE6B93">
        <w:rPr>
          <w:rFonts w:ascii="Arial" w:hAnsi="Arial" w:cs="Arial"/>
        </w:rPr>
        <w:t xml:space="preserve">the police made by members of the public, and also matters of public interest involving the </w:t>
      </w:r>
      <w:r w:rsidR="00DD78A5" w:rsidRPr="00EE6B93">
        <w:rPr>
          <w:rFonts w:ascii="Arial" w:hAnsi="Arial" w:cs="Arial"/>
        </w:rPr>
        <w:t>PSNI</w:t>
      </w:r>
      <w:r w:rsidRPr="00EE6B93">
        <w:rPr>
          <w:rFonts w:ascii="Arial" w:hAnsi="Arial" w:cs="Arial"/>
        </w:rPr>
        <w:t xml:space="preserve">. Where appropriate </w:t>
      </w:r>
      <w:r w:rsidR="004C0198">
        <w:rPr>
          <w:rFonts w:ascii="Arial" w:hAnsi="Arial" w:cs="Arial"/>
        </w:rPr>
        <w:t>s</w:t>
      </w:r>
      <w:r w:rsidRPr="00EE6B93">
        <w:rPr>
          <w:rFonts w:ascii="Arial" w:hAnsi="Arial" w:cs="Arial"/>
        </w:rPr>
        <w:t>he make</w:t>
      </w:r>
      <w:r w:rsidR="00DD78A5" w:rsidRPr="00EE6B93">
        <w:rPr>
          <w:rFonts w:ascii="Arial" w:hAnsi="Arial" w:cs="Arial"/>
        </w:rPr>
        <w:t>s recommendations regarding criminal</w:t>
      </w:r>
      <w:r w:rsidRPr="00EE6B93">
        <w:rPr>
          <w:rFonts w:ascii="Arial" w:hAnsi="Arial" w:cs="Arial"/>
        </w:rPr>
        <w:t xml:space="preserve"> and misconduct matters, in respect of w</w:t>
      </w:r>
      <w:r w:rsidR="00DD78A5" w:rsidRPr="00EE6B93">
        <w:rPr>
          <w:rFonts w:ascii="Arial" w:hAnsi="Arial" w:cs="Arial"/>
        </w:rPr>
        <w:t xml:space="preserve">hich </w:t>
      </w:r>
      <w:r w:rsidR="004C0198">
        <w:rPr>
          <w:rFonts w:ascii="Arial" w:hAnsi="Arial" w:cs="Arial"/>
        </w:rPr>
        <w:t>s</w:t>
      </w:r>
      <w:r w:rsidR="00DD78A5" w:rsidRPr="00EE6B93">
        <w:rPr>
          <w:rFonts w:ascii="Arial" w:hAnsi="Arial" w:cs="Arial"/>
        </w:rPr>
        <w:t>he may also publish statements</w:t>
      </w:r>
      <w:r w:rsidRPr="00EE6B93">
        <w:rPr>
          <w:rFonts w:ascii="Arial" w:hAnsi="Arial" w:cs="Arial"/>
        </w:rPr>
        <w:t xml:space="preserve"> and make policy recommendations. In addition to this </w:t>
      </w:r>
      <w:r w:rsidR="004C0198">
        <w:rPr>
          <w:rFonts w:ascii="Arial" w:hAnsi="Arial" w:cs="Arial"/>
        </w:rPr>
        <w:t>s</w:t>
      </w:r>
      <w:r w:rsidRPr="00EE6B93">
        <w:rPr>
          <w:rFonts w:ascii="Arial" w:hAnsi="Arial" w:cs="Arial"/>
        </w:rPr>
        <w:t xml:space="preserve">he has a power to investigate </w:t>
      </w:r>
      <w:r w:rsidR="00DD78A5" w:rsidRPr="00EE6B93">
        <w:rPr>
          <w:rFonts w:ascii="Arial" w:hAnsi="Arial" w:cs="Arial"/>
        </w:rPr>
        <w:t xml:space="preserve">current </w:t>
      </w:r>
      <w:r w:rsidRPr="00EE6B93">
        <w:rPr>
          <w:rFonts w:ascii="Arial" w:hAnsi="Arial" w:cs="Arial"/>
        </w:rPr>
        <w:t xml:space="preserve">police policy and practice, and to publish the results of any such investigation. </w:t>
      </w:r>
      <w:r w:rsidR="004C0198">
        <w:rPr>
          <w:rFonts w:ascii="Arial" w:hAnsi="Arial" w:cs="Arial"/>
        </w:rPr>
        <w:t>Sh</w:t>
      </w:r>
      <w:r w:rsidRPr="00EE6B93">
        <w:rPr>
          <w:rFonts w:ascii="Arial" w:hAnsi="Arial" w:cs="Arial"/>
        </w:rPr>
        <w:t>e provides extensive statistical and management infor</w:t>
      </w:r>
      <w:r w:rsidR="00DD78A5" w:rsidRPr="00EE6B93">
        <w:rPr>
          <w:rFonts w:ascii="Arial" w:hAnsi="Arial" w:cs="Arial"/>
        </w:rPr>
        <w:t>mation to the Department of Justice</w:t>
      </w:r>
      <w:r w:rsidRPr="00EE6B93">
        <w:rPr>
          <w:rFonts w:ascii="Arial" w:hAnsi="Arial" w:cs="Arial"/>
        </w:rPr>
        <w:t>, Chief Constable and Northern Ireland Policing Board.</w:t>
      </w:r>
      <w:r w:rsidR="000A3533" w:rsidRPr="00EE6B93">
        <w:rPr>
          <w:rFonts w:ascii="Arial" w:hAnsi="Arial" w:cs="Arial"/>
        </w:rPr>
        <w:t xml:space="preserve"> </w:t>
      </w:r>
      <w:r w:rsidR="004C0198">
        <w:rPr>
          <w:rFonts w:ascii="Arial" w:hAnsi="Arial" w:cs="Arial"/>
        </w:rPr>
        <w:t>In undertaking her</w:t>
      </w:r>
      <w:r w:rsidRPr="00EE6B93">
        <w:rPr>
          <w:rFonts w:ascii="Arial" w:hAnsi="Arial" w:cs="Arial"/>
        </w:rPr>
        <w:t xml:space="preserve"> statutory duties, the Police Omb</w:t>
      </w:r>
      <w:r w:rsidR="0007323A" w:rsidRPr="00EE6B93">
        <w:rPr>
          <w:rFonts w:ascii="Arial" w:hAnsi="Arial" w:cs="Arial"/>
        </w:rPr>
        <w:t>udsman employs approximately 150</w:t>
      </w:r>
      <w:r w:rsidRPr="00EE6B93">
        <w:rPr>
          <w:rFonts w:ascii="Arial" w:hAnsi="Arial" w:cs="Arial"/>
        </w:rPr>
        <w:t xml:space="preserve"> staff in a number of specialist and support roles.</w:t>
      </w:r>
      <w:r w:rsidR="000A3533" w:rsidRPr="00EE6B93">
        <w:rPr>
          <w:rFonts w:ascii="Arial" w:hAnsi="Arial" w:cs="Arial"/>
        </w:rPr>
        <w:t xml:space="preserve"> The b</w:t>
      </w:r>
      <w:r w:rsidR="00BA1F3C" w:rsidRPr="00EE6B93">
        <w:rPr>
          <w:rFonts w:ascii="Arial" w:hAnsi="Arial" w:cs="Arial"/>
        </w:rPr>
        <w:t xml:space="preserve">udget for the Office is </w:t>
      </w:r>
      <w:r w:rsidR="000A3533" w:rsidRPr="00EE6B93">
        <w:rPr>
          <w:rFonts w:ascii="Arial" w:hAnsi="Arial" w:cs="Arial"/>
        </w:rPr>
        <w:t xml:space="preserve">around </w:t>
      </w:r>
      <w:r w:rsidR="0007323A" w:rsidRPr="00EE6B93">
        <w:rPr>
          <w:rFonts w:ascii="Arial" w:hAnsi="Arial" w:cs="Arial"/>
        </w:rPr>
        <w:t>£9</w:t>
      </w:r>
      <w:r w:rsidR="00BA1F3C" w:rsidRPr="00EE6B93">
        <w:rPr>
          <w:rFonts w:ascii="Arial" w:hAnsi="Arial" w:cs="Arial"/>
        </w:rPr>
        <w:t>m.</w:t>
      </w:r>
    </w:p>
    <w:p w:rsidR="000A3533" w:rsidRPr="00EE6B93" w:rsidRDefault="000A3533" w:rsidP="00C8598F">
      <w:pPr>
        <w:jc w:val="both"/>
        <w:rPr>
          <w:rFonts w:ascii="Arial" w:hAnsi="Arial" w:cs="Arial"/>
        </w:rPr>
      </w:pPr>
    </w:p>
    <w:p w:rsidR="00EE6B93" w:rsidRPr="00EE6B93" w:rsidRDefault="00EE6B93" w:rsidP="00EE6B93">
      <w:pPr>
        <w:jc w:val="both"/>
        <w:rPr>
          <w:rFonts w:ascii="Arial" w:hAnsi="Arial" w:cs="Arial"/>
        </w:rPr>
      </w:pPr>
      <w:r w:rsidRPr="00EE6B93">
        <w:rPr>
          <w:rFonts w:ascii="Arial" w:hAnsi="Arial" w:cs="Arial"/>
        </w:rPr>
        <w:t xml:space="preserve">The RUC (Complaints </w:t>
      </w:r>
      <w:proofErr w:type="spellStart"/>
      <w:r w:rsidRPr="00EE6B93">
        <w:rPr>
          <w:rFonts w:ascii="Arial" w:hAnsi="Arial" w:cs="Arial"/>
        </w:rPr>
        <w:t>etc</w:t>
      </w:r>
      <w:proofErr w:type="spellEnd"/>
      <w:r w:rsidRPr="00EE6B93">
        <w:rPr>
          <w:rFonts w:ascii="Arial" w:hAnsi="Arial" w:cs="Arial"/>
        </w:rPr>
        <w:t xml:space="preserve">) Regulations 2001 enables the Police Ombudsman to investigate serious legacy matters. </w:t>
      </w:r>
    </w:p>
    <w:p w:rsidR="00EE6B93" w:rsidRPr="00EE6B93" w:rsidRDefault="00EE6B93" w:rsidP="00C8598F">
      <w:pPr>
        <w:jc w:val="both"/>
        <w:rPr>
          <w:rFonts w:ascii="Arial" w:hAnsi="Arial" w:cs="Arial"/>
        </w:rPr>
      </w:pPr>
    </w:p>
    <w:p w:rsidR="000A3533" w:rsidRPr="00EE6B93" w:rsidRDefault="000A3533" w:rsidP="00C8598F">
      <w:pPr>
        <w:jc w:val="both"/>
        <w:rPr>
          <w:rFonts w:ascii="Arial" w:hAnsi="Arial" w:cs="Arial"/>
        </w:rPr>
      </w:pPr>
      <w:r w:rsidRPr="00EE6B93">
        <w:rPr>
          <w:rFonts w:ascii="Arial" w:hAnsi="Arial" w:cs="Arial"/>
        </w:rPr>
        <w:t xml:space="preserve">Further information about the organisation can be found at </w:t>
      </w:r>
      <w:hyperlink r:id="rId9" w:history="1">
        <w:r w:rsidRPr="00EE6B93">
          <w:rPr>
            <w:rStyle w:val="Hyperlink"/>
            <w:rFonts w:ascii="Arial" w:hAnsi="Arial" w:cs="Arial"/>
          </w:rPr>
          <w:t>www.policeombudsman.org</w:t>
        </w:r>
      </w:hyperlink>
    </w:p>
    <w:p w:rsidR="000A3533" w:rsidRPr="00C8598F" w:rsidRDefault="000A3533" w:rsidP="00C8598F">
      <w:pPr>
        <w:jc w:val="both"/>
        <w:rPr>
          <w:rFonts w:ascii="Arial" w:hAnsi="Arial" w:cs="Arial"/>
          <w:sz w:val="22"/>
          <w:szCs w:val="22"/>
        </w:rPr>
      </w:pPr>
    </w:p>
    <w:p w:rsidR="003A743C" w:rsidRPr="00BF7C6E" w:rsidRDefault="003A743C" w:rsidP="00740F49">
      <w:pPr>
        <w:pStyle w:val="IPbodytext"/>
        <w:ind w:left="0"/>
        <w:rPr>
          <w:sz w:val="24"/>
        </w:rPr>
        <w:sectPr w:rsidR="003A743C" w:rsidRPr="00BF7C6E" w:rsidSect="00413496">
          <w:headerReference w:type="default" r:id="rId10"/>
          <w:footerReference w:type="default" r:id="rId11"/>
          <w:pgSz w:w="11906" w:h="16838"/>
          <w:pgMar w:top="720" w:right="720" w:bottom="720" w:left="720" w:header="709" w:footer="709" w:gutter="0"/>
          <w:cols w:space="708"/>
          <w:titlePg/>
          <w:docGrid w:linePitch="360"/>
        </w:sectPr>
      </w:pPr>
    </w:p>
    <w:bookmarkEnd w:id="2"/>
    <w:p w:rsidR="004B008D" w:rsidRDefault="004B008D" w:rsidP="00C8598F">
      <w:pPr>
        <w:tabs>
          <w:tab w:val="left" w:pos="720"/>
        </w:tabs>
        <w:jc w:val="both"/>
        <w:rPr>
          <w:rFonts w:ascii="Arial" w:hAnsi="Arial" w:cs="Arial"/>
          <w:sz w:val="22"/>
          <w:szCs w:val="22"/>
        </w:rPr>
      </w:pPr>
    </w:p>
    <w:p w:rsidR="00020C20" w:rsidRPr="00C8598F" w:rsidRDefault="00020C20" w:rsidP="00C8598F">
      <w:pPr>
        <w:tabs>
          <w:tab w:val="left" w:pos="720"/>
        </w:tabs>
        <w:jc w:val="both"/>
        <w:rPr>
          <w:rFonts w:ascii="Arial" w:hAnsi="Arial" w:cs="Arial"/>
          <w:sz w:val="22"/>
          <w:szCs w:val="22"/>
        </w:rPr>
      </w:pPr>
    </w:p>
    <w:p w:rsidR="007261D8" w:rsidRPr="00020C20" w:rsidRDefault="000A3533" w:rsidP="00AE6B49">
      <w:pPr>
        <w:pStyle w:val="IPbodytext"/>
        <w:ind w:left="0"/>
        <w:jc w:val="both"/>
        <w:rPr>
          <w:b/>
          <w:sz w:val="28"/>
          <w:szCs w:val="28"/>
        </w:rPr>
      </w:pPr>
      <w:r w:rsidRPr="00020C20">
        <w:rPr>
          <w:b/>
          <w:sz w:val="28"/>
          <w:szCs w:val="28"/>
        </w:rPr>
        <w:t xml:space="preserve">Person </w:t>
      </w:r>
      <w:r w:rsidR="00020C20" w:rsidRPr="00020C20">
        <w:rPr>
          <w:b/>
          <w:sz w:val="28"/>
          <w:szCs w:val="28"/>
        </w:rPr>
        <w:t>S</w:t>
      </w:r>
      <w:r w:rsidR="004A36FD" w:rsidRPr="00020C20">
        <w:rPr>
          <w:b/>
          <w:sz w:val="28"/>
          <w:szCs w:val="28"/>
        </w:rPr>
        <w:t>pecification</w:t>
      </w:r>
    </w:p>
    <w:p w:rsidR="000A7C7C" w:rsidRDefault="000A7C7C" w:rsidP="00AE6B49">
      <w:pPr>
        <w:pStyle w:val="IPbodytext"/>
        <w:ind w:left="0"/>
        <w:jc w:val="both"/>
        <w:rPr>
          <w:color w:val="000000"/>
          <w:sz w:val="22"/>
          <w:szCs w:val="22"/>
        </w:rPr>
      </w:pPr>
    </w:p>
    <w:p w:rsidR="000A7C7C" w:rsidRPr="003C6A50" w:rsidRDefault="000A7C7C" w:rsidP="000A7C7C">
      <w:pPr>
        <w:pStyle w:val="IPbodytext"/>
        <w:ind w:left="0"/>
        <w:jc w:val="both"/>
        <w:rPr>
          <w:color w:val="000000"/>
          <w:sz w:val="24"/>
        </w:rPr>
      </w:pPr>
      <w:r w:rsidRPr="003C6A50">
        <w:rPr>
          <w:color w:val="000000"/>
          <w:sz w:val="24"/>
        </w:rPr>
        <w:t xml:space="preserve">It is essential that the evidence provided by applicants includes sufficient details, which clearly demonstrate how they meet all of the </w:t>
      </w:r>
      <w:r w:rsidRPr="003C6A50">
        <w:rPr>
          <w:b/>
          <w:color w:val="000000"/>
          <w:sz w:val="24"/>
        </w:rPr>
        <w:t>Eligibility Criteria</w:t>
      </w:r>
      <w:r w:rsidRPr="003C6A50">
        <w:rPr>
          <w:color w:val="000000"/>
          <w:sz w:val="24"/>
        </w:rPr>
        <w:t>. This must include reference to specific examples of actions and achievements</w:t>
      </w:r>
      <w:r w:rsidR="00BA1F3C" w:rsidRPr="003C6A50">
        <w:rPr>
          <w:color w:val="000000"/>
          <w:sz w:val="24"/>
        </w:rPr>
        <w:t>; it is not sufficient to provide simply a list of duties and responsibilities</w:t>
      </w:r>
      <w:r w:rsidRPr="003C6A50">
        <w:rPr>
          <w:color w:val="000000"/>
          <w:sz w:val="24"/>
        </w:rPr>
        <w:t xml:space="preserve">. Candidates should demonstrate a successful track record in relation to all specified fields. </w:t>
      </w:r>
    </w:p>
    <w:p w:rsidR="00C8598F" w:rsidRDefault="00C8598F" w:rsidP="00C8598F">
      <w:pPr>
        <w:pStyle w:val="IPbodytext"/>
        <w:spacing w:line="240" w:lineRule="auto"/>
        <w:ind w:left="0"/>
        <w:jc w:val="both"/>
        <w:rPr>
          <w:b/>
          <w:color w:val="000000"/>
          <w:sz w:val="22"/>
          <w:szCs w:val="22"/>
        </w:rPr>
      </w:pPr>
    </w:p>
    <w:p w:rsidR="00802E8F" w:rsidRPr="00B23168" w:rsidRDefault="00802E8F" w:rsidP="00C8598F">
      <w:pPr>
        <w:pStyle w:val="IPbodytext"/>
        <w:spacing w:line="240" w:lineRule="auto"/>
        <w:ind w:left="0"/>
        <w:jc w:val="both"/>
        <w:rPr>
          <w:b/>
          <w:color w:val="000000"/>
          <w:sz w:val="22"/>
          <w:szCs w:val="22"/>
        </w:rPr>
      </w:pPr>
    </w:p>
    <w:p w:rsidR="00AE6B49" w:rsidRPr="00B01A82" w:rsidRDefault="00726C01" w:rsidP="00C8598F">
      <w:pPr>
        <w:pStyle w:val="IPbodytext"/>
        <w:spacing w:line="240" w:lineRule="auto"/>
        <w:ind w:left="0"/>
        <w:jc w:val="both"/>
        <w:rPr>
          <w:sz w:val="24"/>
          <w:u w:val="single"/>
        </w:rPr>
      </w:pPr>
      <w:r w:rsidRPr="00B01A82">
        <w:rPr>
          <w:b/>
          <w:color w:val="000000"/>
          <w:sz w:val="24"/>
          <w:u w:val="single"/>
        </w:rPr>
        <w:t>Eligibility C</w:t>
      </w:r>
      <w:r w:rsidR="00C8598F" w:rsidRPr="00B01A82">
        <w:rPr>
          <w:b/>
          <w:color w:val="000000"/>
          <w:sz w:val="24"/>
          <w:u w:val="single"/>
        </w:rPr>
        <w:t>riteria</w:t>
      </w:r>
      <w:r w:rsidR="00C8598F" w:rsidRPr="00B01A82">
        <w:rPr>
          <w:sz w:val="24"/>
          <w:u w:val="single"/>
        </w:rPr>
        <w:t xml:space="preserve"> </w:t>
      </w:r>
    </w:p>
    <w:p w:rsidR="00802E8F" w:rsidRPr="00B01A82" w:rsidRDefault="00802E8F" w:rsidP="00C8598F">
      <w:pPr>
        <w:pStyle w:val="IPbodytext"/>
        <w:spacing w:line="240" w:lineRule="auto"/>
        <w:ind w:left="0"/>
        <w:jc w:val="both"/>
        <w:rPr>
          <w:sz w:val="24"/>
        </w:rPr>
      </w:pPr>
    </w:p>
    <w:p w:rsidR="00020C20" w:rsidRDefault="00020C20" w:rsidP="00020C20">
      <w:pPr>
        <w:rPr>
          <w:rFonts w:ascii="Arial" w:hAnsi="Arial" w:cs="Arial"/>
          <w:b/>
        </w:rPr>
      </w:pPr>
      <w:r>
        <w:rPr>
          <w:rFonts w:ascii="Arial" w:hAnsi="Arial" w:cs="Arial"/>
          <w:b/>
        </w:rPr>
        <w:t>Essential Criteria:</w:t>
      </w:r>
    </w:p>
    <w:p w:rsidR="00020C20" w:rsidRDefault="00020C20" w:rsidP="00020C20">
      <w:pPr>
        <w:rPr>
          <w:rFonts w:ascii="Arial" w:hAnsi="Arial" w:cs="Arial"/>
        </w:rPr>
      </w:pPr>
    </w:p>
    <w:p w:rsidR="00020C20" w:rsidRDefault="00020C20" w:rsidP="00020C20">
      <w:pPr>
        <w:numPr>
          <w:ilvl w:val="0"/>
          <w:numId w:val="29"/>
        </w:numPr>
        <w:tabs>
          <w:tab w:val="clear" w:pos="360"/>
          <w:tab w:val="num" w:pos="426"/>
        </w:tabs>
        <w:ind w:left="426" w:hanging="426"/>
        <w:jc w:val="both"/>
        <w:rPr>
          <w:rFonts w:ascii="Arial" w:hAnsi="Arial" w:cs="Arial"/>
        </w:rPr>
      </w:pPr>
      <w:r>
        <w:rPr>
          <w:rFonts w:ascii="Arial" w:hAnsi="Arial" w:cs="Arial"/>
        </w:rPr>
        <w:t xml:space="preserve">A minimum of 3 years’ experience in the investigation of serious crime or other legal enforcement investigations at all stages. </w:t>
      </w:r>
    </w:p>
    <w:p w:rsidR="00020C20" w:rsidRDefault="00020C20" w:rsidP="00020C20">
      <w:pPr>
        <w:ind w:left="360"/>
        <w:jc w:val="both"/>
        <w:rPr>
          <w:rFonts w:ascii="Arial" w:hAnsi="Arial" w:cs="Arial"/>
        </w:rPr>
      </w:pPr>
    </w:p>
    <w:p w:rsidR="00020C20" w:rsidRDefault="00020C20" w:rsidP="00020C20">
      <w:pPr>
        <w:numPr>
          <w:ilvl w:val="0"/>
          <w:numId w:val="29"/>
        </w:numPr>
        <w:tabs>
          <w:tab w:val="clear" w:pos="360"/>
          <w:tab w:val="num" w:pos="426"/>
        </w:tabs>
        <w:ind w:left="426" w:hanging="426"/>
        <w:jc w:val="both"/>
        <w:rPr>
          <w:rFonts w:ascii="Arial" w:hAnsi="Arial" w:cs="Arial"/>
        </w:rPr>
      </w:pPr>
      <w:r>
        <w:rPr>
          <w:rFonts w:ascii="Arial" w:hAnsi="Arial" w:cs="Arial"/>
        </w:rPr>
        <w:t>Practical knowledge, experience and application of relevant legislation including the Police and Criminal Evidence Act (PACE), the Criminal Procedures and Investigations Act (CPIA), and the Regulation of Investigatory Powers Act (RIPA).</w:t>
      </w:r>
    </w:p>
    <w:p w:rsidR="00020C20" w:rsidRDefault="00020C20" w:rsidP="00020C20">
      <w:pPr>
        <w:jc w:val="both"/>
        <w:rPr>
          <w:rFonts w:ascii="Arial" w:hAnsi="Arial" w:cs="Arial"/>
        </w:rPr>
      </w:pPr>
    </w:p>
    <w:p w:rsidR="00020C20" w:rsidRDefault="00020C20" w:rsidP="00020C20">
      <w:pPr>
        <w:numPr>
          <w:ilvl w:val="0"/>
          <w:numId w:val="29"/>
        </w:numPr>
        <w:tabs>
          <w:tab w:val="clear" w:pos="360"/>
          <w:tab w:val="num" w:pos="426"/>
        </w:tabs>
        <w:ind w:left="426" w:hanging="426"/>
        <w:jc w:val="both"/>
        <w:rPr>
          <w:rFonts w:ascii="Arial" w:hAnsi="Arial" w:cs="Arial"/>
        </w:rPr>
      </w:pPr>
      <w:r>
        <w:rPr>
          <w:rFonts w:ascii="Arial" w:hAnsi="Arial" w:cs="Arial"/>
        </w:rPr>
        <w:t xml:space="preserve">Present no conflict of interest by virtue of previous employment history, which could impact on the Office’s ability to comply with Article 2 of the European Convention on Human Rights (see section 3 above and enclosed policy).  </w:t>
      </w:r>
    </w:p>
    <w:p w:rsidR="00020C20" w:rsidRDefault="00020C20" w:rsidP="00020C20">
      <w:pPr>
        <w:pStyle w:val="ListParagraph"/>
        <w:rPr>
          <w:rFonts w:ascii="Arial" w:hAnsi="Arial" w:cs="Arial"/>
        </w:rPr>
      </w:pPr>
    </w:p>
    <w:p w:rsidR="00020C20" w:rsidRDefault="00020C20" w:rsidP="00020C20">
      <w:pPr>
        <w:numPr>
          <w:ilvl w:val="0"/>
          <w:numId w:val="29"/>
        </w:numPr>
        <w:tabs>
          <w:tab w:val="clear" w:pos="360"/>
          <w:tab w:val="num" w:pos="426"/>
        </w:tabs>
        <w:ind w:left="426" w:hanging="426"/>
        <w:jc w:val="both"/>
        <w:rPr>
          <w:rFonts w:ascii="Arial" w:hAnsi="Arial" w:cs="Arial"/>
        </w:rPr>
      </w:pPr>
      <w:r>
        <w:rPr>
          <w:rFonts w:ascii="Arial" w:hAnsi="Arial" w:cs="Arial"/>
        </w:rPr>
        <w:t xml:space="preserve">Hold a valid driving licence that satisfies road traffic legislation in Northern Ireland and have access to a car which is available for official business </w:t>
      </w:r>
      <w:r>
        <w:rPr>
          <w:rFonts w:ascii="Arial" w:hAnsi="Arial" w:cs="Arial"/>
          <w:u w:val="single"/>
        </w:rPr>
        <w:t>OR</w:t>
      </w:r>
      <w:r>
        <w:rPr>
          <w:rFonts w:ascii="Arial" w:hAnsi="Arial" w:cs="Arial"/>
        </w:rPr>
        <w:t xml:space="preserve">, </w:t>
      </w:r>
      <w:r w:rsidR="00F92345">
        <w:rPr>
          <w:rFonts w:ascii="Arial" w:hAnsi="Arial" w:cs="Arial"/>
        </w:rPr>
        <w:t>*</w:t>
      </w:r>
      <w:r>
        <w:rPr>
          <w:rFonts w:ascii="Arial" w:hAnsi="Arial" w:cs="Arial"/>
        </w:rPr>
        <w:t xml:space="preserve">have access to a means of transport that will enable the full range of duties of the post to be met.   </w:t>
      </w:r>
    </w:p>
    <w:p w:rsidR="00020C20" w:rsidRDefault="00020C20" w:rsidP="00020C20">
      <w:pPr>
        <w:rPr>
          <w:rFonts w:ascii="Arial" w:hAnsi="Arial" w:cs="Arial"/>
          <w:sz w:val="22"/>
          <w:szCs w:val="22"/>
          <w:u w:val="single"/>
        </w:rPr>
      </w:pPr>
    </w:p>
    <w:p w:rsidR="00F92345" w:rsidRPr="00F92345" w:rsidRDefault="00F92345" w:rsidP="00020C20">
      <w:pPr>
        <w:rPr>
          <w:rFonts w:ascii="Arial" w:hAnsi="Arial" w:cs="Arial"/>
          <w:sz w:val="22"/>
          <w:szCs w:val="22"/>
        </w:rPr>
      </w:pPr>
      <w:r w:rsidRPr="00F92345">
        <w:rPr>
          <w:rFonts w:ascii="Arial" w:hAnsi="Arial" w:cs="Arial"/>
          <w:sz w:val="22"/>
          <w:szCs w:val="22"/>
        </w:rPr>
        <w:t>*</w:t>
      </w:r>
      <w:r>
        <w:rPr>
          <w:rFonts w:ascii="Arial" w:hAnsi="Arial" w:cs="Arial"/>
          <w:sz w:val="22"/>
          <w:szCs w:val="22"/>
        </w:rPr>
        <w:t>T</w:t>
      </w:r>
      <w:r w:rsidRPr="00F92345">
        <w:rPr>
          <w:rFonts w:ascii="Arial" w:hAnsi="Arial" w:cs="Arial"/>
          <w:sz w:val="22"/>
          <w:szCs w:val="22"/>
        </w:rPr>
        <w:t>his relates only to any person who has declared that they have a disability which debars them from driving.</w:t>
      </w:r>
    </w:p>
    <w:p w:rsidR="00020C20" w:rsidRDefault="00020C20" w:rsidP="00020C20">
      <w:pPr>
        <w:rPr>
          <w:rFonts w:ascii="Arial" w:hAnsi="Arial" w:cs="Arial"/>
          <w:sz w:val="22"/>
          <w:szCs w:val="22"/>
          <w:u w:val="single"/>
        </w:rPr>
      </w:pPr>
    </w:p>
    <w:p w:rsidR="00020C20" w:rsidRDefault="00020C20" w:rsidP="00020C20">
      <w:pPr>
        <w:rPr>
          <w:rFonts w:ascii="Arial" w:hAnsi="Arial" w:cs="Arial"/>
          <w:b/>
        </w:rPr>
      </w:pPr>
      <w:r>
        <w:rPr>
          <w:rFonts w:ascii="Arial" w:hAnsi="Arial" w:cs="Arial"/>
          <w:b/>
        </w:rPr>
        <w:t>Desirable Criteria:</w:t>
      </w:r>
    </w:p>
    <w:p w:rsidR="00020C20" w:rsidRDefault="00020C20" w:rsidP="00020C20">
      <w:pPr>
        <w:rPr>
          <w:rFonts w:ascii="Arial" w:hAnsi="Arial" w:cs="Arial"/>
          <w:b/>
        </w:rPr>
      </w:pPr>
    </w:p>
    <w:p w:rsidR="00020C20" w:rsidRDefault="00020C20" w:rsidP="00020C20">
      <w:pPr>
        <w:ind w:left="426" w:hanging="426"/>
        <w:rPr>
          <w:rFonts w:ascii="Arial" w:hAnsi="Arial" w:cs="Arial"/>
        </w:rPr>
      </w:pPr>
      <w:r>
        <w:rPr>
          <w:rFonts w:ascii="Arial" w:hAnsi="Arial" w:cs="Arial"/>
        </w:rPr>
        <w:t>1.</w:t>
      </w:r>
      <w:r>
        <w:rPr>
          <w:rFonts w:ascii="Arial" w:hAnsi="Arial" w:cs="Arial"/>
        </w:rPr>
        <w:tab/>
        <w:t>Expertise in a specific functional area considered relevant to the role e.g. MIR role, HOLMES 1&amp;2, Investigative interviewing, File/Trial preparation including Disclosure, Serious Crime Review and the management, protection and dissemination of intelligence.</w:t>
      </w:r>
    </w:p>
    <w:p w:rsidR="00020C20" w:rsidRDefault="00020C20" w:rsidP="00020C20"/>
    <w:p w:rsidR="00020C20" w:rsidRDefault="00020C20" w:rsidP="00020C20">
      <w:pPr>
        <w:ind w:left="426" w:hanging="426"/>
        <w:jc w:val="both"/>
        <w:rPr>
          <w:rFonts w:ascii="Arial" w:hAnsi="Arial"/>
          <w:color w:val="000000"/>
        </w:rPr>
      </w:pPr>
      <w:r>
        <w:rPr>
          <w:rFonts w:ascii="Arial" w:hAnsi="Arial"/>
          <w:color w:val="000000"/>
        </w:rPr>
        <w:t>2.</w:t>
      </w:r>
      <w:r>
        <w:rPr>
          <w:rFonts w:ascii="Arial" w:hAnsi="Arial"/>
          <w:color w:val="000000"/>
        </w:rPr>
        <w:tab/>
        <w:t>Experience of presenting evidence under cross examination in a court or other legally empowered body.</w:t>
      </w:r>
      <w:r>
        <w:rPr>
          <w:rFonts w:ascii="Arial" w:hAnsi="Arial"/>
          <w:color w:val="000000"/>
        </w:rPr>
        <w:tab/>
      </w:r>
    </w:p>
    <w:p w:rsidR="00020C20" w:rsidRDefault="00020C20" w:rsidP="00020C20">
      <w:pPr>
        <w:jc w:val="both"/>
        <w:rPr>
          <w:rFonts w:ascii="Arial" w:hAnsi="Arial"/>
          <w:color w:val="000000"/>
        </w:rPr>
      </w:pPr>
    </w:p>
    <w:p w:rsidR="00020C20" w:rsidRDefault="00020C20" w:rsidP="00020C20">
      <w:pPr>
        <w:ind w:left="426" w:hanging="426"/>
        <w:jc w:val="both"/>
        <w:rPr>
          <w:rFonts w:ascii="Arial" w:hAnsi="Arial" w:cs="Arial"/>
          <w:color w:val="000000"/>
        </w:rPr>
      </w:pPr>
      <w:r>
        <w:rPr>
          <w:rFonts w:ascii="Arial" w:hAnsi="Arial" w:cs="Arial"/>
          <w:color w:val="000000"/>
        </w:rPr>
        <w:t>3.</w:t>
      </w:r>
      <w:r>
        <w:rPr>
          <w:rFonts w:ascii="Arial" w:hAnsi="Arial" w:cs="Arial"/>
          <w:color w:val="000000"/>
        </w:rPr>
        <w:tab/>
        <w:t>Have successfully completed an accredited investigative training programme.</w:t>
      </w:r>
    </w:p>
    <w:p w:rsidR="00020C20" w:rsidRDefault="00020C20" w:rsidP="00020C20">
      <w:pPr>
        <w:spacing w:after="240"/>
        <w:ind w:left="357"/>
        <w:rPr>
          <w:rFonts w:ascii="Arial" w:hAnsi="Arial" w:cs="Arial"/>
          <w:color w:val="000000"/>
        </w:rPr>
      </w:pPr>
    </w:p>
    <w:p w:rsidR="00020C20" w:rsidRDefault="00020C20" w:rsidP="00020C20">
      <w:pPr>
        <w:rPr>
          <w:rFonts w:ascii="Arial" w:hAnsi="Arial" w:cs="Arial"/>
        </w:rPr>
      </w:pPr>
      <w:r w:rsidRPr="00020C20">
        <w:rPr>
          <w:rFonts w:ascii="Arial" w:hAnsi="Arial" w:cs="Arial"/>
        </w:rPr>
        <w:t>Applicants should be aware that after the</w:t>
      </w:r>
      <w:r>
        <w:rPr>
          <w:rFonts w:ascii="Arial" w:hAnsi="Arial" w:cs="Arial"/>
        </w:rPr>
        <w:t xml:space="preserve"> </w:t>
      </w:r>
      <w:r w:rsidRPr="00020C20">
        <w:rPr>
          <w:rFonts w:ascii="Arial" w:hAnsi="Arial" w:cs="Arial"/>
        </w:rPr>
        <w:t>initial eligibility sift, o</w:t>
      </w:r>
      <w:r>
        <w:rPr>
          <w:rFonts w:ascii="Arial" w:hAnsi="Arial" w:cs="Arial"/>
        </w:rPr>
        <w:t>n</w:t>
      </w:r>
      <w:r w:rsidRPr="00020C20">
        <w:rPr>
          <w:rFonts w:ascii="Arial" w:hAnsi="Arial" w:cs="Arial"/>
        </w:rPr>
        <w:t>ly where numbers necessitate</w:t>
      </w:r>
      <w:r>
        <w:rPr>
          <w:rFonts w:ascii="Arial" w:hAnsi="Arial" w:cs="Arial"/>
        </w:rPr>
        <w:t>,</w:t>
      </w:r>
      <w:r w:rsidRPr="00020C20">
        <w:rPr>
          <w:rFonts w:ascii="Arial" w:hAnsi="Arial" w:cs="Arial"/>
        </w:rPr>
        <w:t xml:space="preserve"> the following cri</w:t>
      </w:r>
      <w:r>
        <w:rPr>
          <w:rFonts w:ascii="Arial" w:hAnsi="Arial" w:cs="Arial"/>
        </w:rPr>
        <w:t xml:space="preserve">teria </w:t>
      </w:r>
      <w:r w:rsidRPr="00020C20">
        <w:rPr>
          <w:rFonts w:ascii="Arial" w:hAnsi="Arial" w:cs="Arial"/>
        </w:rPr>
        <w:t>will b</w:t>
      </w:r>
      <w:r>
        <w:rPr>
          <w:rFonts w:ascii="Arial" w:hAnsi="Arial" w:cs="Arial"/>
        </w:rPr>
        <w:t xml:space="preserve">e </w:t>
      </w:r>
      <w:r w:rsidRPr="00020C20">
        <w:rPr>
          <w:rFonts w:ascii="Arial" w:hAnsi="Arial" w:cs="Arial"/>
        </w:rPr>
        <w:t xml:space="preserve">used </w:t>
      </w:r>
      <w:r>
        <w:rPr>
          <w:rFonts w:ascii="Arial" w:hAnsi="Arial" w:cs="Arial"/>
        </w:rPr>
        <w:t>i</w:t>
      </w:r>
      <w:r w:rsidRPr="00020C20">
        <w:rPr>
          <w:rFonts w:ascii="Arial" w:hAnsi="Arial" w:cs="Arial"/>
        </w:rPr>
        <w:t>n order to shortlist cand</w:t>
      </w:r>
      <w:r>
        <w:rPr>
          <w:rFonts w:ascii="Arial" w:hAnsi="Arial" w:cs="Arial"/>
        </w:rPr>
        <w:t>idates</w:t>
      </w:r>
      <w:r w:rsidRPr="00020C20">
        <w:rPr>
          <w:rFonts w:ascii="Arial" w:hAnsi="Arial" w:cs="Arial"/>
        </w:rPr>
        <w:t xml:space="preserve"> further</w:t>
      </w:r>
      <w:r>
        <w:rPr>
          <w:rFonts w:ascii="Arial" w:hAnsi="Arial" w:cs="Arial"/>
        </w:rPr>
        <w:t>:</w:t>
      </w:r>
    </w:p>
    <w:p w:rsidR="00020C20" w:rsidRDefault="00020C20" w:rsidP="00020C20">
      <w:pPr>
        <w:rPr>
          <w:rFonts w:ascii="Arial" w:hAnsi="Arial" w:cs="Arial"/>
        </w:rPr>
      </w:pPr>
    </w:p>
    <w:p w:rsidR="00020C20" w:rsidRDefault="00020C20" w:rsidP="00020C20">
      <w:pPr>
        <w:numPr>
          <w:ilvl w:val="0"/>
          <w:numId w:val="30"/>
        </w:numPr>
        <w:ind w:left="426" w:hanging="426"/>
        <w:rPr>
          <w:rFonts w:ascii="Arial" w:hAnsi="Arial" w:cs="Arial"/>
        </w:rPr>
      </w:pPr>
      <w:r>
        <w:rPr>
          <w:rFonts w:ascii="Arial" w:hAnsi="Arial" w:cs="Arial"/>
        </w:rPr>
        <w:t>Application of desirable criterion No. I above</w:t>
      </w:r>
    </w:p>
    <w:p w:rsidR="00020C20" w:rsidRDefault="00020C20" w:rsidP="00020C20">
      <w:pPr>
        <w:numPr>
          <w:ilvl w:val="0"/>
          <w:numId w:val="30"/>
        </w:numPr>
        <w:ind w:left="426" w:hanging="426"/>
        <w:rPr>
          <w:rFonts w:ascii="Arial" w:hAnsi="Arial" w:cs="Arial"/>
        </w:rPr>
      </w:pPr>
      <w:r>
        <w:rPr>
          <w:rFonts w:ascii="Arial" w:hAnsi="Arial" w:cs="Arial"/>
        </w:rPr>
        <w:t>Application of desirable criterion No. 2 above</w:t>
      </w:r>
    </w:p>
    <w:p w:rsidR="00020C20" w:rsidRDefault="00020C20" w:rsidP="00020C20">
      <w:pPr>
        <w:numPr>
          <w:ilvl w:val="0"/>
          <w:numId w:val="30"/>
        </w:numPr>
        <w:ind w:left="426" w:hanging="426"/>
        <w:rPr>
          <w:rFonts w:ascii="Arial" w:hAnsi="Arial" w:cs="Arial"/>
        </w:rPr>
      </w:pPr>
      <w:r>
        <w:rPr>
          <w:rFonts w:ascii="Arial" w:hAnsi="Arial" w:cs="Arial"/>
        </w:rPr>
        <w:t>Application of desirable criterion No.</w:t>
      </w:r>
      <w:r w:rsidR="00413496">
        <w:rPr>
          <w:rFonts w:ascii="Arial" w:hAnsi="Arial" w:cs="Arial"/>
        </w:rPr>
        <w:t xml:space="preserve"> </w:t>
      </w:r>
      <w:r>
        <w:rPr>
          <w:rFonts w:ascii="Arial" w:hAnsi="Arial" w:cs="Arial"/>
        </w:rPr>
        <w:t>3 above</w:t>
      </w:r>
    </w:p>
    <w:p w:rsidR="00020C20" w:rsidRPr="00020C20" w:rsidRDefault="00020C20" w:rsidP="00020C20">
      <w:pPr>
        <w:rPr>
          <w:rFonts w:ascii="Arial" w:hAnsi="Arial" w:cs="Arial"/>
        </w:rPr>
      </w:pPr>
    </w:p>
    <w:p w:rsidR="00020C20" w:rsidRPr="00020C20" w:rsidRDefault="00020C20" w:rsidP="00020C20">
      <w:pPr>
        <w:rPr>
          <w:rFonts w:ascii="Arial" w:hAnsi="Arial" w:cs="Arial"/>
          <w:sz w:val="22"/>
          <w:szCs w:val="22"/>
        </w:rPr>
      </w:pPr>
    </w:p>
    <w:p w:rsidR="00E86F46" w:rsidRPr="00554549" w:rsidRDefault="00E86F46" w:rsidP="00020C20">
      <w:pPr>
        <w:tabs>
          <w:tab w:val="left" w:pos="720"/>
        </w:tabs>
        <w:jc w:val="both"/>
        <w:rPr>
          <w:rFonts w:ascii="Arial" w:hAnsi="Arial" w:cs="Arial"/>
          <w:b/>
        </w:rPr>
      </w:pPr>
      <w:r w:rsidRPr="00554549">
        <w:rPr>
          <w:rFonts w:ascii="Arial" w:hAnsi="Arial" w:cs="Arial"/>
          <w:b/>
        </w:rPr>
        <w:lastRenderedPageBreak/>
        <w:t>Interview Assessment Criteria</w:t>
      </w:r>
    </w:p>
    <w:p w:rsidR="00E86F46" w:rsidRPr="00554549" w:rsidRDefault="00E86F46" w:rsidP="00E86F46">
      <w:pPr>
        <w:jc w:val="both"/>
        <w:rPr>
          <w:rFonts w:ascii="Arial" w:hAnsi="Arial" w:cs="Arial"/>
        </w:rPr>
      </w:pPr>
    </w:p>
    <w:p w:rsidR="00E86F46" w:rsidRPr="00554549" w:rsidRDefault="00E86F46" w:rsidP="00E86F46">
      <w:pPr>
        <w:autoSpaceDE w:val="0"/>
        <w:autoSpaceDN w:val="0"/>
        <w:adjustRightInd w:val="0"/>
        <w:jc w:val="center"/>
        <w:rPr>
          <w:rFonts w:ascii="Arial" w:hAnsi="Arial" w:cs="Arial"/>
          <w:b/>
        </w:rPr>
      </w:pPr>
      <w:r w:rsidRPr="00554549">
        <w:rPr>
          <w:rFonts w:ascii="Arial" w:hAnsi="Arial" w:cs="Arial"/>
          <w:b/>
        </w:rPr>
        <w:t>KEY COMPETENCIES</w:t>
      </w:r>
    </w:p>
    <w:p w:rsidR="00E86F46" w:rsidRDefault="00E86F46" w:rsidP="00E86F46">
      <w:pPr>
        <w:autoSpaceDE w:val="0"/>
        <w:autoSpaceDN w:val="0"/>
        <w:adjustRightInd w:val="0"/>
        <w:rPr>
          <w:rFonts w:ascii="Arial" w:hAnsi="Arial" w:cs="Arial"/>
        </w:rPr>
      </w:pPr>
      <w:r w:rsidRPr="00554549">
        <w:rPr>
          <w:rFonts w:ascii="Arial" w:hAnsi="Arial" w:cs="Arial"/>
        </w:rPr>
        <w:t>In addition to satisfying the above eligibility criteria, applicants will also be</w:t>
      </w:r>
      <w:r>
        <w:rPr>
          <w:rFonts w:ascii="Arial" w:hAnsi="Arial" w:cs="Arial"/>
        </w:rPr>
        <w:t xml:space="preserve"> </w:t>
      </w:r>
      <w:r w:rsidRPr="00554549">
        <w:rPr>
          <w:rFonts w:ascii="Arial" w:hAnsi="Arial" w:cs="Arial"/>
        </w:rPr>
        <w:t>expected to display the following qualities and skills at interview:</w:t>
      </w:r>
    </w:p>
    <w:p w:rsidR="00E86F46" w:rsidRDefault="00E86F46" w:rsidP="00E86F46">
      <w:pPr>
        <w:autoSpaceDE w:val="0"/>
        <w:autoSpaceDN w:val="0"/>
        <w:adjustRightInd w:val="0"/>
        <w:rPr>
          <w:rFonts w:ascii="Arial" w:hAnsi="Arial" w:cs="Arial"/>
        </w:rPr>
      </w:pPr>
    </w:p>
    <w:p w:rsidR="00E86F46" w:rsidRDefault="00E86F46" w:rsidP="00E86F46">
      <w:pPr>
        <w:autoSpaceDE w:val="0"/>
        <w:autoSpaceDN w:val="0"/>
        <w:adjustRightInd w:val="0"/>
        <w:rPr>
          <w:rFonts w:ascii="Arial" w:hAnsi="Arial" w:cs="Arial"/>
        </w:rPr>
      </w:pPr>
    </w:p>
    <w:p w:rsidR="00E86F46" w:rsidRPr="00554549" w:rsidRDefault="00E86F46" w:rsidP="00E86F46">
      <w:pPr>
        <w:autoSpaceDE w:val="0"/>
        <w:autoSpaceDN w:val="0"/>
        <w:adjustRightInd w:val="0"/>
        <w:rPr>
          <w:rFonts w:ascii="Arial" w:hAnsi="Arial" w:cs="Arial"/>
        </w:rPr>
      </w:pPr>
    </w:p>
    <w:p w:rsidR="00E86F46" w:rsidRPr="00554549" w:rsidRDefault="00E86F46" w:rsidP="00E86F46">
      <w:pPr>
        <w:pStyle w:val="NormalInden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E86F46" w:rsidRDefault="007E0202" w:rsidP="00E86F46">
      <w:pPr>
        <w:rPr>
          <w:rFonts w:ascii="Arial" w:hAnsi="Arial" w:cs="Arial"/>
          <w:color w:val="000000"/>
        </w:rPr>
      </w:pPr>
      <w:r>
        <w:rPr>
          <w:rFonts w:ascii="Arial" w:hAnsi="Arial" w:cs="Arial"/>
          <w:noProof/>
          <w:color w:val="000000"/>
        </w:rPr>
        <w:pict>
          <v:shape id="Diagram 6" o:spid="_x0000_i1026" type="#_x0000_t75" style="width:520.5pt;height:337pt;visibility:visible">
            <v:imagedata r:id="rId12" o:title="" cropleft="-918f" cropright="-866f"/>
          </v:shape>
        </w:pict>
      </w:r>
    </w:p>
    <w:p w:rsidR="00E86F46" w:rsidRPr="00182CD1" w:rsidRDefault="00E86F46" w:rsidP="00E86F46">
      <w:pPr>
        <w:rPr>
          <w:rFonts w:ascii="Arial" w:hAnsi="Arial" w:cs="Arial"/>
        </w:rPr>
      </w:pPr>
    </w:p>
    <w:p w:rsidR="00E86F46" w:rsidRPr="00182CD1" w:rsidRDefault="00E86F46" w:rsidP="00E86F46">
      <w:pPr>
        <w:rPr>
          <w:rFonts w:ascii="Arial" w:hAnsi="Arial" w:cs="Arial"/>
        </w:rPr>
      </w:pPr>
    </w:p>
    <w:p w:rsidR="00E86F46" w:rsidRDefault="00E86F46" w:rsidP="00E86F46">
      <w:pPr>
        <w:rPr>
          <w:rFonts w:ascii="Arial" w:hAnsi="Arial" w:cs="Arial"/>
        </w:rPr>
      </w:pPr>
    </w:p>
    <w:p w:rsidR="00E86F46" w:rsidRPr="00417CC6" w:rsidRDefault="00E86F46" w:rsidP="00417CC6">
      <w:pPr>
        <w:pStyle w:val="NoSpacing"/>
        <w:rPr>
          <w:rFonts w:ascii="Arial" w:hAnsi="Arial" w:cs="Arial"/>
          <w:sz w:val="24"/>
          <w:szCs w:val="24"/>
        </w:rPr>
      </w:pPr>
      <w:r w:rsidRPr="00417CC6">
        <w:rPr>
          <w:rFonts w:ascii="Arial" w:hAnsi="Arial" w:cs="Arial"/>
          <w:sz w:val="24"/>
          <w:szCs w:val="24"/>
        </w:rPr>
        <w:t>This role falls into the second competency level.  The competency level appendix to this candidate information pack provides a guide to the behavioural indicators that indicate each competency.</w:t>
      </w:r>
    </w:p>
    <w:p w:rsidR="004B008D" w:rsidRPr="00417CC6" w:rsidRDefault="004B008D" w:rsidP="00417CC6">
      <w:pPr>
        <w:pStyle w:val="NoSpacing"/>
        <w:rPr>
          <w:rFonts w:ascii="Arial" w:hAnsi="Arial" w:cs="Arial"/>
          <w:color w:val="000000"/>
          <w:sz w:val="24"/>
          <w:szCs w:val="24"/>
        </w:rPr>
      </w:pPr>
    </w:p>
    <w:p w:rsidR="004B008D" w:rsidRPr="00417CC6" w:rsidRDefault="004B008D" w:rsidP="00417CC6">
      <w:pPr>
        <w:pStyle w:val="NoSpacing"/>
        <w:rPr>
          <w:rFonts w:ascii="Arial" w:hAnsi="Arial" w:cs="Arial"/>
          <w:color w:val="000000"/>
          <w:sz w:val="24"/>
          <w:szCs w:val="24"/>
        </w:rPr>
      </w:pPr>
    </w:p>
    <w:p w:rsidR="004B008D" w:rsidRPr="00417CC6" w:rsidRDefault="004B008D" w:rsidP="00417CC6">
      <w:pPr>
        <w:pStyle w:val="NoSpacing"/>
        <w:rPr>
          <w:rFonts w:ascii="Arial" w:hAnsi="Arial" w:cs="Arial"/>
          <w:bCs/>
          <w:color w:val="000000"/>
          <w:sz w:val="24"/>
          <w:szCs w:val="24"/>
        </w:rPr>
      </w:pPr>
      <w:r w:rsidRPr="00417CC6">
        <w:rPr>
          <w:rFonts w:ascii="Arial" w:hAnsi="Arial" w:cs="Arial"/>
          <w:bCs/>
          <w:sz w:val="24"/>
          <w:szCs w:val="24"/>
        </w:rPr>
        <w:t>The qualities and skills identified in the personnel specification above are considered essential to the position and will be tested as part of the selection and interview process.</w:t>
      </w:r>
    </w:p>
    <w:p w:rsidR="004B008D" w:rsidRPr="00417CC6" w:rsidRDefault="004B008D" w:rsidP="00417CC6">
      <w:pPr>
        <w:pStyle w:val="NoSpacing"/>
        <w:rPr>
          <w:rFonts w:ascii="Arial" w:hAnsi="Arial" w:cs="Arial"/>
          <w:color w:val="000000"/>
          <w:sz w:val="24"/>
          <w:szCs w:val="24"/>
        </w:rPr>
      </w:pPr>
    </w:p>
    <w:p w:rsidR="00136E43" w:rsidRPr="00417CC6" w:rsidRDefault="00136E43" w:rsidP="00417CC6">
      <w:pPr>
        <w:pStyle w:val="NoSpacing"/>
        <w:rPr>
          <w:rFonts w:ascii="Arial" w:hAnsi="Arial" w:cs="Arial"/>
          <w:b/>
          <w:color w:val="000000"/>
          <w:sz w:val="24"/>
          <w:szCs w:val="24"/>
        </w:rPr>
      </w:pPr>
      <w:bookmarkStart w:id="3" w:name="_Toc156370431"/>
      <w:r w:rsidRPr="00417CC6">
        <w:rPr>
          <w:rFonts w:ascii="Arial" w:hAnsi="Arial" w:cs="Arial"/>
          <w:b/>
          <w:color w:val="000000"/>
          <w:sz w:val="24"/>
          <w:szCs w:val="24"/>
        </w:rPr>
        <w:t>Canvassing</w:t>
      </w:r>
    </w:p>
    <w:p w:rsidR="00344F57" w:rsidRPr="00417CC6" w:rsidRDefault="00136E43" w:rsidP="00417CC6">
      <w:pPr>
        <w:pStyle w:val="NoSpacing"/>
        <w:rPr>
          <w:rFonts w:ascii="Arial" w:hAnsi="Arial" w:cs="Arial"/>
          <w:b/>
          <w:sz w:val="24"/>
          <w:szCs w:val="24"/>
        </w:rPr>
      </w:pPr>
      <w:r w:rsidRPr="00417CC6">
        <w:rPr>
          <w:rFonts w:ascii="Arial" w:hAnsi="Arial" w:cs="Arial"/>
          <w:sz w:val="24"/>
          <w:szCs w:val="24"/>
        </w:rPr>
        <w:t>Candidates should be aware that any attempts to enlist support for their application through any person except as referee named on the application forms will result in their application being disqualified.</w:t>
      </w:r>
      <w:r w:rsidR="00D345CF" w:rsidRPr="00417CC6">
        <w:rPr>
          <w:rFonts w:ascii="Arial" w:hAnsi="Arial" w:cs="Arial"/>
          <w:sz w:val="24"/>
          <w:szCs w:val="24"/>
        </w:rPr>
        <w:br w:type="page"/>
      </w:r>
      <w:r w:rsidR="00344F57" w:rsidRPr="00417CC6">
        <w:rPr>
          <w:rFonts w:ascii="Arial" w:hAnsi="Arial" w:cs="Arial"/>
          <w:b/>
          <w:sz w:val="24"/>
          <w:szCs w:val="24"/>
        </w:rPr>
        <w:lastRenderedPageBreak/>
        <w:t xml:space="preserve">Terms </w:t>
      </w:r>
      <w:r w:rsidR="000A3533" w:rsidRPr="00417CC6">
        <w:rPr>
          <w:rFonts w:ascii="Arial" w:hAnsi="Arial" w:cs="Arial"/>
          <w:b/>
          <w:sz w:val="24"/>
          <w:szCs w:val="24"/>
        </w:rPr>
        <w:t xml:space="preserve">and </w:t>
      </w:r>
      <w:r w:rsidR="00020C20" w:rsidRPr="00417CC6">
        <w:rPr>
          <w:rFonts w:ascii="Arial" w:hAnsi="Arial" w:cs="Arial"/>
          <w:b/>
          <w:sz w:val="24"/>
          <w:szCs w:val="24"/>
        </w:rPr>
        <w:t>C</w:t>
      </w:r>
      <w:r w:rsidR="000A3533" w:rsidRPr="00417CC6">
        <w:rPr>
          <w:rFonts w:ascii="Arial" w:hAnsi="Arial" w:cs="Arial"/>
          <w:b/>
          <w:sz w:val="24"/>
          <w:szCs w:val="24"/>
        </w:rPr>
        <w:t xml:space="preserve">onditions </w:t>
      </w:r>
      <w:bookmarkEnd w:id="3"/>
    </w:p>
    <w:p w:rsidR="004B008D" w:rsidRPr="00417CC6" w:rsidRDefault="004B008D" w:rsidP="00417CC6">
      <w:pPr>
        <w:pStyle w:val="NoSpacing"/>
        <w:rPr>
          <w:rFonts w:ascii="Arial" w:hAnsi="Arial" w:cs="Arial"/>
          <w:b/>
          <w:sz w:val="24"/>
          <w:szCs w:val="24"/>
        </w:rPr>
      </w:pPr>
      <w:bookmarkStart w:id="4" w:name="_Toc156370432"/>
    </w:p>
    <w:p w:rsidR="004B008D" w:rsidRPr="00417CC6" w:rsidRDefault="004B008D" w:rsidP="00417CC6">
      <w:pPr>
        <w:pStyle w:val="NoSpacing"/>
        <w:rPr>
          <w:rFonts w:ascii="Arial" w:hAnsi="Arial" w:cs="Arial"/>
          <w:b/>
          <w:sz w:val="24"/>
          <w:szCs w:val="24"/>
        </w:rPr>
      </w:pPr>
      <w:r w:rsidRPr="00417CC6">
        <w:rPr>
          <w:rFonts w:ascii="Arial" w:hAnsi="Arial" w:cs="Arial"/>
          <w:b/>
          <w:sz w:val="24"/>
          <w:szCs w:val="24"/>
        </w:rPr>
        <w:t>Tenure</w:t>
      </w:r>
    </w:p>
    <w:p w:rsidR="004B008D" w:rsidRPr="00417CC6" w:rsidRDefault="004B008D" w:rsidP="00417CC6">
      <w:pPr>
        <w:pStyle w:val="NoSpacing"/>
        <w:rPr>
          <w:rFonts w:ascii="Arial" w:hAnsi="Arial" w:cs="Arial"/>
          <w:b/>
          <w:sz w:val="24"/>
          <w:szCs w:val="24"/>
        </w:rPr>
      </w:pPr>
    </w:p>
    <w:p w:rsidR="004B008D" w:rsidRPr="00417CC6" w:rsidRDefault="004B008D" w:rsidP="00417CC6">
      <w:pPr>
        <w:pStyle w:val="NoSpacing"/>
        <w:rPr>
          <w:rFonts w:ascii="Arial" w:hAnsi="Arial" w:cs="Arial"/>
          <w:sz w:val="24"/>
          <w:szCs w:val="24"/>
        </w:rPr>
      </w:pPr>
      <w:r w:rsidRPr="00417CC6">
        <w:rPr>
          <w:rFonts w:ascii="Arial" w:hAnsi="Arial" w:cs="Arial"/>
          <w:sz w:val="24"/>
          <w:szCs w:val="24"/>
        </w:rPr>
        <w:t xml:space="preserve">This is a </w:t>
      </w:r>
      <w:r w:rsidR="00417CC6" w:rsidRPr="00417CC6">
        <w:rPr>
          <w:rFonts w:ascii="Arial" w:hAnsi="Arial" w:cs="Arial"/>
          <w:sz w:val="24"/>
          <w:szCs w:val="24"/>
        </w:rPr>
        <w:t>t</w:t>
      </w:r>
      <w:r w:rsidRPr="00417CC6">
        <w:rPr>
          <w:rFonts w:ascii="Arial" w:hAnsi="Arial" w:cs="Arial"/>
          <w:sz w:val="24"/>
          <w:szCs w:val="24"/>
        </w:rPr>
        <w:t xml:space="preserve">emporary post </w:t>
      </w:r>
      <w:r w:rsidR="00E86F46" w:rsidRPr="00417CC6">
        <w:rPr>
          <w:rFonts w:ascii="Arial" w:hAnsi="Arial" w:cs="Arial"/>
          <w:sz w:val="24"/>
          <w:szCs w:val="24"/>
        </w:rPr>
        <w:t>of 1</w:t>
      </w:r>
      <w:r w:rsidR="005C4614" w:rsidRPr="00417CC6">
        <w:rPr>
          <w:rFonts w:ascii="Arial" w:hAnsi="Arial" w:cs="Arial"/>
          <w:sz w:val="24"/>
          <w:szCs w:val="24"/>
        </w:rPr>
        <w:t>8</w:t>
      </w:r>
      <w:r w:rsidR="00E86F46" w:rsidRPr="00417CC6">
        <w:rPr>
          <w:rFonts w:ascii="Arial" w:hAnsi="Arial" w:cs="Arial"/>
          <w:sz w:val="24"/>
          <w:szCs w:val="24"/>
        </w:rPr>
        <w:t xml:space="preserve"> months</w:t>
      </w:r>
      <w:r w:rsidRPr="00417CC6">
        <w:rPr>
          <w:rFonts w:ascii="Arial" w:hAnsi="Arial" w:cs="Arial"/>
          <w:sz w:val="24"/>
          <w:szCs w:val="24"/>
        </w:rPr>
        <w:t xml:space="preserve">.  Due to the temporary nature of the post the tenure is subject to continuing sponsored funding and ongoing regular review. </w:t>
      </w:r>
    </w:p>
    <w:p w:rsidR="00417CC6" w:rsidRPr="00417CC6" w:rsidRDefault="00417CC6" w:rsidP="00417CC6">
      <w:pPr>
        <w:pStyle w:val="NoSpacing"/>
        <w:rPr>
          <w:rFonts w:ascii="Arial" w:hAnsi="Arial" w:cs="Arial"/>
          <w:b/>
          <w:sz w:val="24"/>
          <w:szCs w:val="24"/>
        </w:rPr>
      </w:pPr>
    </w:p>
    <w:p w:rsidR="004B008D" w:rsidRPr="00417CC6" w:rsidRDefault="004B008D" w:rsidP="00417CC6">
      <w:pPr>
        <w:pStyle w:val="NoSpacing"/>
        <w:rPr>
          <w:rFonts w:ascii="Arial" w:hAnsi="Arial" w:cs="Arial"/>
          <w:b/>
          <w:sz w:val="24"/>
          <w:szCs w:val="24"/>
        </w:rPr>
      </w:pPr>
      <w:r w:rsidRPr="00417CC6">
        <w:rPr>
          <w:rFonts w:ascii="Arial" w:hAnsi="Arial" w:cs="Arial"/>
          <w:b/>
          <w:sz w:val="24"/>
          <w:szCs w:val="24"/>
        </w:rPr>
        <w:t>Remuneration</w:t>
      </w:r>
    </w:p>
    <w:p w:rsidR="004B008D" w:rsidRPr="00417CC6" w:rsidRDefault="004B008D" w:rsidP="00417CC6">
      <w:pPr>
        <w:pStyle w:val="NoSpacing"/>
        <w:rPr>
          <w:rFonts w:ascii="Arial" w:hAnsi="Arial" w:cs="Arial"/>
          <w:b/>
          <w:sz w:val="24"/>
          <w:szCs w:val="24"/>
        </w:rPr>
      </w:pPr>
    </w:p>
    <w:p w:rsidR="004B008D" w:rsidRPr="007E0202" w:rsidRDefault="004B008D" w:rsidP="00417CC6">
      <w:pPr>
        <w:pStyle w:val="NoSpacing"/>
        <w:rPr>
          <w:rFonts w:ascii="Arial" w:hAnsi="Arial" w:cs="Arial"/>
          <w:sz w:val="24"/>
          <w:szCs w:val="24"/>
        </w:rPr>
      </w:pPr>
      <w:r w:rsidRPr="00417CC6">
        <w:rPr>
          <w:rFonts w:ascii="Arial" w:hAnsi="Arial" w:cs="Arial"/>
          <w:color w:val="000000"/>
          <w:sz w:val="24"/>
          <w:szCs w:val="24"/>
        </w:rPr>
        <w:t xml:space="preserve">The salary for </w:t>
      </w:r>
      <w:r w:rsidR="00E86F46" w:rsidRPr="00417CC6">
        <w:rPr>
          <w:rFonts w:ascii="Arial" w:hAnsi="Arial" w:cs="Arial"/>
          <w:color w:val="000000"/>
          <w:sz w:val="24"/>
          <w:szCs w:val="24"/>
        </w:rPr>
        <w:t xml:space="preserve">the post is in the </w:t>
      </w:r>
      <w:r w:rsidR="00E86F46" w:rsidRPr="007E0202">
        <w:rPr>
          <w:rFonts w:ascii="Arial" w:hAnsi="Arial" w:cs="Arial"/>
          <w:sz w:val="24"/>
          <w:szCs w:val="24"/>
        </w:rPr>
        <w:t>range £</w:t>
      </w:r>
      <w:r w:rsidR="00B678EE" w:rsidRPr="007E0202">
        <w:rPr>
          <w:rFonts w:ascii="Arial" w:hAnsi="Arial" w:cs="Arial"/>
          <w:sz w:val="24"/>
          <w:szCs w:val="24"/>
        </w:rPr>
        <w:t>31,137</w:t>
      </w:r>
      <w:r w:rsidRPr="007E0202">
        <w:rPr>
          <w:rFonts w:ascii="Arial" w:hAnsi="Arial" w:cs="Arial"/>
          <w:sz w:val="24"/>
          <w:szCs w:val="24"/>
        </w:rPr>
        <w:t xml:space="preserve"> to £</w:t>
      </w:r>
      <w:r w:rsidR="00B678EE" w:rsidRPr="007E0202">
        <w:rPr>
          <w:rFonts w:ascii="Arial" w:hAnsi="Arial" w:cs="Arial"/>
          <w:sz w:val="24"/>
          <w:szCs w:val="24"/>
        </w:rPr>
        <w:t>32,800</w:t>
      </w:r>
      <w:r w:rsidRPr="007E0202">
        <w:rPr>
          <w:rFonts w:ascii="Arial" w:hAnsi="Arial" w:cs="Arial"/>
          <w:sz w:val="24"/>
          <w:szCs w:val="24"/>
        </w:rPr>
        <w:t>.  Starting salary will be £</w:t>
      </w:r>
      <w:r w:rsidR="000E5887" w:rsidRPr="007E0202">
        <w:rPr>
          <w:rFonts w:ascii="Arial" w:hAnsi="Arial" w:cs="Arial"/>
          <w:sz w:val="24"/>
          <w:szCs w:val="24"/>
        </w:rPr>
        <w:t>3</w:t>
      </w:r>
      <w:r w:rsidR="00B678EE" w:rsidRPr="007E0202">
        <w:rPr>
          <w:rFonts w:ascii="Arial" w:hAnsi="Arial" w:cs="Arial"/>
          <w:sz w:val="24"/>
          <w:szCs w:val="24"/>
        </w:rPr>
        <w:t>1,137</w:t>
      </w:r>
      <w:r w:rsidRPr="007E0202">
        <w:rPr>
          <w:rFonts w:ascii="Arial" w:hAnsi="Arial" w:cs="Arial"/>
          <w:sz w:val="24"/>
          <w:szCs w:val="24"/>
        </w:rPr>
        <w:t xml:space="preserve"> with progression in the salary range determined by performance in the post and subject to the review process agreed by the Northern Ireland Civil Service.  </w:t>
      </w:r>
    </w:p>
    <w:p w:rsidR="004B008D" w:rsidRPr="007E0202" w:rsidRDefault="004B008D" w:rsidP="00417CC6">
      <w:pPr>
        <w:pStyle w:val="NoSpacing"/>
        <w:rPr>
          <w:rFonts w:ascii="Arial" w:hAnsi="Arial" w:cs="Arial"/>
          <w:sz w:val="24"/>
          <w:szCs w:val="24"/>
        </w:rPr>
      </w:pPr>
    </w:p>
    <w:p w:rsidR="00136E43" w:rsidRPr="007E0202" w:rsidRDefault="004B008D" w:rsidP="00417CC6">
      <w:pPr>
        <w:pStyle w:val="NoSpacing"/>
        <w:rPr>
          <w:rFonts w:ascii="Arial" w:hAnsi="Arial" w:cs="Arial"/>
          <w:i/>
          <w:iCs/>
          <w:sz w:val="24"/>
          <w:szCs w:val="24"/>
        </w:rPr>
      </w:pPr>
      <w:r w:rsidRPr="007E0202">
        <w:rPr>
          <w:rFonts w:ascii="Arial" w:hAnsi="Arial" w:cs="Arial"/>
          <w:sz w:val="24"/>
          <w:szCs w:val="24"/>
        </w:rPr>
        <w:t>Successful candidates who currently permanently reside in Great Britain will be eligible for financial assistance towards the cost of temporary accommodation in Northern Ireland during the period of the appointment and the cost of travel to and from their permanent residence.</w:t>
      </w:r>
    </w:p>
    <w:p w:rsidR="00413496" w:rsidRPr="007E0202" w:rsidRDefault="00413496" w:rsidP="00417CC6">
      <w:pPr>
        <w:pStyle w:val="NoSpacing"/>
        <w:rPr>
          <w:rFonts w:ascii="Arial" w:hAnsi="Arial" w:cs="Arial"/>
          <w:b/>
          <w:sz w:val="24"/>
          <w:szCs w:val="24"/>
        </w:rPr>
      </w:pPr>
    </w:p>
    <w:p w:rsidR="00136E43" w:rsidRPr="007E0202" w:rsidRDefault="00136E43" w:rsidP="00417CC6">
      <w:pPr>
        <w:pStyle w:val="NoSpacing"/>
        <w:rPr>
          <w:rFonts w:ascii="Arial" w:hAnsi="Arial" w:cs="Arial"/>
          <w:b/>
          <w:sz w:val="24"/>
          <w:szCs w:val="24"/>
        </w:rPr>
      </w:pPr>
      <w:r w:rsidRPr="007E0202">
        <w:rPr>
          <w:rFonts w:ascii="Arial" w:hAnsi="Arial" w:cs="Arial"/>
          <w:b/>
          <w:sz w:val="24"/>
          <w:szCs w:val="24"/>
        </w:rPr>
        <w:t>References, Security Clearance and Health Requirements</w:t>
      </w:r>
    </w:p>
    <w:p w:rsidR="00413496" w:rsidRPr="007E0202" w:rsidRDefault="00413496" w:rsidP="00417CC6">
      <w:pPr>
        <w:pStyle w:val="NoSpacing"/>
        <w:rPr>
          <w:rFonts w:ascii="Arial" w:hAnsi="Arial" w:cs="Arial"/>
          <w:sz w:val="24"/>
          <w:szCs w:val="24"/>
        </w:rPr>
      </w:pPr>
    </w:p>
    <w:p w:rsidR="00136E43" w:rsidRPr="007E0202" w:rsidRDefault="00136E43" w:rsidP="00417CC6">
      <w:pPr>
        <w:pStyle w:val="NoSpacing"/>
        <w:rPr>
          <w:rFonts w:ascii="Arial" w:hAnsi="Arial" w:cs="Arial"/>
          <w:sz w:val="24"/>
          <w:szCs w:val="24"/>
        </w:rPr>
      </w:pPr>
      <w:r w:rsidRPr="007E0202">
        <w:rPr>
          <w:rFonts w:ascii="Arial" w:hAnsi="Arial" w:cs="Arial"/>
          <w:sz w:val="24"/>
          <w:szCs w:val="24"/>
        </w:rPr>
        <w:t>Appointment is subject of the receipt of satisfactory references, proof of identity checks and medical reports (where appropriate) and candidates should be aware that, if successful, they would be required to be vetted to Security Cleared (SC) level.</w:t>
      </w:r>
    </w:p>
    <w:p w:rsidR="00413496" w:rsidRDefault="00413496" w:rsidP="00417CC6">
      <w:pPr>
        <w:pStyle w:val="NoSpacing"/>
        <w:rPr>
          <w:rFonts w:ascii="Arial" w:hAnsi="Arial" w:cs="Arial"/>
          <w:b/>
          <w:sz w:val="24"/>
          <w:szCs w:val="24"/>
        </w:rPr>
      </w:pPr>
    </w:p>
    <w:p w:rsidR="004B008D" w:rsidRPr="00417CC6" w:rsidRDefault="004B008D" w:rsidP="00417CC6">
      <w:pPr>
        <w:pStyle w:val="NoSpacing"/>
        <w:rPr>
          <w:rFonts w:ascii="Arial" w:hAnsi="Arial" w:cs="Arial"/>
          <w:b/>
          <w:sz w:val="24"/>
          <w:szCs w:val="24"/>
        </w:rPr>
      </w:pPr>
      <w:r w:rsidRPr="00417CC6">
        <w:rPr>
          <w:rFonts w:ascii="Arial" w:hAnsi="Arial" w:cs="Arial"/>
          <w:b/>
          <w:sz w:val="24"/>
          <w:szCs w:val="24"/>
        </w:rPr>
        <w:t>Hours of Work</w:t>
      </w:r>
    </w:p>
    <w:p w:rsidR="004B008D" w:rsidRPr="00417CC6" w:rsidRDefault="004B008D" w:rsidP="00417CC6">
      <w:pPr>
        <w:pStyle w:val="NoSpacing"/>
        <w:rPr>
          <w:rFonts w:ascii="Arial" w:hAnsi="Arial" w:cs="Arial"/>
          <w:b/>
          <w:sz w:val="24"/>
          <w:szCs w:val="24"/>
        </w:rPr>
      </w:pPr>
    </w:p>
    <w:p w:rsidR="004B008D" w:rsidRPr="00417CC6" w:rsidRDefault="004B008D" w:rsidP="00417CC6">
      <w:pPr>
        <w:pStyle w:val="NoSpacing"/>
        <w:rPr>
          <w:rFonts w:ascii="Arial" w:hAnsi="Arial" w:cs="Arial"/>
          <w:b/>
          <w:sz w:val="24"/>
          <w:szCs w:val="24"/>
        </w:rPr>
      </w:pPr>
      <w:r w:rsidRPr="00417CC6">
        <w:rPr>
          <w:rFonts w:ascii="Arial" w:hAnsi="Arial" w:cs="Arial"/>
          <w:sz w:val="24"/>
          <w:szCs w:val="24"/>
        </w:rPr>
        <w:t xml:space="preserve">The standard working week is 37 hours excluding meal breaks and the Office does operate a Flexible Working Scheme (FWS). Staff in the Investigation </w:t>
      </w:r>
      <w:r w:rsidR="00417CC6" w:rsidRPr="00417CC6">
        <w:rPr>
          <w:rFonts w:ascii="Arial" w:hAnsi="Arial" w:cs="Arial"/>
          <w:sz w:val="24"/>
          <w:szCs w:val="24"/>
        </w:rPr>
        <w:t>D</w:t>
      </w:r>
      <w:r w:rsidRPr="00417CC6">
        <w:rPr>
          <w:rFonts w:ascii="Arial" w:hAnsi="Arial" w:cs="Arial"/>
          <w:sz w:val="24"/>
          <w:szCs w:val="24"/>
        </w:rPr>
        <w:t>irectorate will, due to the nature of their work, be required on occasion to work outside normal office hours</w:t>
      </w:r>
      <w:r w:rsidR="005E720E" w:rsidRPr="00417CC6">
        <w:rPr>
          <w:rFonts w:ascii="Arial" w:hAnsi="Arial" w:cs="Arial"/>
          <w:sz w:val="24"/>
          <w:szCs w:val="24"/>
        </w:rPr>
        <w:t>.</w:t>
      </w:r>
    </w:p>
    <w:p w:rsidR="005A6CBA" w:rsidRPr="00417CC6" w:rsidRDefault="005A6CBA" w:rsidP="00417CC6">
      <w:pPr>
        <w:pStyle w:val="NoSpacing"/>
        <w:rPr>
          <w:rFonts w:ascii="Arial" w:hAnsi="Arial" w:cs="Arial"/>
          <w:b/>
          <w:sz w:val="24"/>
          <w:szCs w:val="24"/>
        </w:rPr>
      </w:pPr>
    </w:p>
    <w:p w:rsidR="004B008D" w:rsidRPr="00417CC6" w:rsidRDefault="004B008D" w:rsidP="00417CC6">
      <w:pPr>
        <w:pStyle w:val="NoSpacing"/>
        <w:rPr>
          <w:rFonts w:ascii="Arial" w:hAnsi="Arial" w:cs="Arial"/>
          <w:b/>
          <w:sz w:val="24"/>
          <w:szCs w:val="24"/>
        </w:rPr>
      </w:pPr>
      <w:r w:rsidRPr="00417CC6">
        <w:rPr>
          <w:rFonts w:ascii="Arial" w:hAnsi="Arial" w:cs="Arial"/>
          <w:b/>
          <w:sz w:val="24"/>
          <w:szCs w:val="24"/>
        </w:rPr>
        <w:t>Probation</w:t>
      </w:r>
    </w:p>
    <w:p w:rsidR="004B008D" w:rsidRPr="00417CC6" w:rsidRDefault="004B008D" w:rsidP="00417CC6">
      <w:pPr>
        <w:pStyle w:val="NoSpacing"/>
        <w:rPr>
          <w:rFonts w:ascii="Arial" w:hAnsi="Arial" w:cs="Arial"/>
          <w:b/>
          <w:sz w:val="24"/>
          <w:szCs w:val="24"/>
        </w:rPr>
      </w:pPr>
    </w:p>
    <w:p w:rsidR="004B008D" w:rsidRPr="00417CC6" w:rsidRDefault="004B008D" w:rsidP="00417CC6">
      <w:pPr>
        <w:pStyle w:val="NoSpacing"/>
        <w:rPr>
          <w:rFonts w:ascii="Arial" w:hAnsi="Arial" w:cs="Arial"/>
          <w:sz w:val="24"/>
          <w:szCs w:val="24"/>
        </w:rPr>
      </w:pPr>
      <w:r w:rsidRPr="00417CC6">
        <w:rPr>
          <w:rFonts w:ascii="Arial" w:hAnsi="Arial" w:cs="Arial"/>
          <w:color w:val="000000"/>
          <w:sz w:val="24"/>
          <w:szCs w:val="24"/>
        </w:rPr>
        <w:t>The probati</w:t>
      </w:r>
      <w:r w:rsidR="007D09DB" w:rsidRPr="00417CC6">
        <w:rPr>
          <w:rFonts w:ascii="Arial" w:hAnsi="Arial" w:cs="Arial"/>
          <w:color w:val="000000"/>
          <w:sz w:val="24"/>
          <w:szCs w:val="24"/>
        </w:rPr>
        <w:t>onary period for this post is 12</w:t>
      </w:r>
      <w:r w:rsidRPr="00417CC6">
        <w:rPr>
          <w:rFonts w:ascii="Arial" w:hAnsi="Arial" w:cs="Arial"/>
          <w:color w:val="000000"/>
          <w:sz w:val="24"/>
          <w:szCs w:val="24"/>
        </w:rPr>
        <w:t xml:space="preserve"> months.  Successful applicants must be prepared to attend prof</w:t>
      </w:r>
      <w:r w:rsidR="0064691F" w:rsidRPr="00417CC6">
        <w:rPr>
          <w:rFonts w:ascii="Arial" w:hAnsi="Arial" w:cs="Arial"/>
          <w:color w:val="000000"/>
          <w:sz w:val="24"/>
          <w:szCs w:val="24"/>
        </w:rPr>
        <w:t>essional development courses as</w:t>
      </w:r>
      <w:r w:rsidRPr="00417CC6">
        <w:rPr>
          <w:rFonts w:ascii="Arial" w:hAnsi="Arial" w:cs="Arial"/>
          <w:color w:val="000000"/>
          <w:sz w:val="24"/>
          <w:szCs w:val="24"/>
        </w:rPr>
        <w:t xml:space="preserve"> directed.</w:t>
      </w:r>
    </w:p>
    <w:p w:rsidR="004B008D" w:rsidRPr="00417CC6" w:rsidRDefault="004B008D" w:rsidP="00417CC6">
      <w:pPr>
        <w:pStyle w:val="NoSpacing"/>
        <w:rPr>
          <w:rFonts w:ascii="Arial" w:hAnsi="Arial" w:cs="Arial"/>
          <w:b/>
          <w:bCs/>
          <w:sz w:val="24"/>
          <w:szCs w:val="24"/>
        </w:rPr>
      </w:pPr>
    </w:p>
    <w:p w:rsidR="004B008D" w:rsidRPr="00417CC6" w:rsidRDefault="004B008D" w:rsidP="00417CC6">
      <w:pPr>
        <w:pStyle w:val="NoSpacing"/>
        <w:rPr>
          <w:rFonts w:ascii="Arial" w:hAnsi="Arial" w:cs="Arial"/>
          <w:b/>
          <w:sz w:val="24"/>
          <w:szCs w:val="24"/>
        </w:rPr>
      </w:pPr>
      <w:r w:rsidRPr="00417CC6">
        <w:rPr>
          <w:rFonts w:ascii="Arial" w:hAnsi="Arial" w:cs="Arial"/>
          <w:b/>
          <w:sz w:val="24"/>
          <w:szCs w:val="24"/>
        </w:rPr>
        <w:t>Annual Leave</w:t>
      </w:r>
    </w:p>
    <w:p w:rsidR="004B008D" w:rsidRPr="00417CC6" w:rsidRDefault="004B008D" w:rsidP="00417CC6">
      <w:pPr>
        <w:pStyle w:val="NoSpacing"/>
        <w:rPr>
          <w:rFonts w:ascii="Arial" w:hAnsi="Arial" w:cs="Arial"/>
          <w:sz w:val="24"/>
          <w:szCs w:val="24"/>
        </w:rPr>
      </w:pPr>
      <w:r w:rsidRPr="00417CC6">
        <w:rPr>
          <w:rFonts w:ascii="Arial" w:hAnsi="Arial" w:cs="Arial"/>
          <w:b/>
          <w:sz w:val="24"/>
          <w:szCs w:val="24"/>
        </w:rPr>
        <w:br/>
      </w:r>
      <w:r w:rsidRPr="00417CC6">
        <w:rPr>
          <w:rFonts w:ascii="Arial" w:hAnsi="Arial" w:cs="Arial"/>
          <w:sz w:val="24"/>
          <w:szCs w:val="24"/>
        </w:rPr>
        <w:t>In addition to the usual public and privilege holidays, appointees will receive 25 days annual leave per annum on appointment. The leave year runs from 1 February to 31 January. Successful candidates commencing employment during the leave year will receive a pro-rated leave entitlement.</w:t>
      </w:r>
    </w:p>
    <w:p w:rsidR="00417CC6" w:rsidRDefault="00417CC6" w:rsidP="00417CC6">
      <w:pPr>
        <w:pStyle w:val="NoSpacing"/>
        <w:rPr>
          <w:rFonts w:ascii="Arial" w:hAnsi="Arial" w:cs="Arial"/>
          <w:b/>
          <w:sz w:val="24"/>
          <w:szCs w:val="24"/>
        </w:rPr>
      </w:pPr>
    </w:p>
    <w:p w:rsidR="004B008D" w:rsidRPr="00417CC6" w:rsidRDefault="004B008D" w:rsidP="00417CC6">
      <w:pPr>
        <w:pStyle w:val="NoSpacing"/>
        <w:rPr>
          <w:rFonts w:ascii="Arial" w:hAnsi="Arial" w:cs="Arial"/>
          <w:sz w:val="24"/>
          <w:szCs w:val="24"/>
        </w:rPr>
      </w:pPr>
      <w:r w:rsidRPr="00417CC6">
        <w:rPr>
          <w:rFonts w:ascii="Arial" w:hAnsi="Arial" w:cs="Arial"/>
          <w:b/>
          <w:sz w:val="24"/>
          <w:szCs w:val="24"/>
        </w:rPr>
        <w:t>Superannuation</w:t>
      </w:r>
      <w:r w:rsidRPr="00417CC6">
        <w:rPr>
          <w:rFonts w:ascii="Arial" w:hAnsi="Arial" w:cs="Arial"/>
          <w:sz w:val="24"/>
          <w:szCs w:val="24"/>
        </w:rPr>
        <w:t xml:space="preserve"> </w:t>
      </w:r>
    </w:p>
    <w:p w:rsidR="004B008D" w:rsidRPr="00417CC6" w:rsidRDefault="004B008D" w:rsidP="00417CC6">
      <w:pPr>
        <w:pStyle w:val="NoSpacing"/>
        <w:rPr>
          <w:rFonts w:ascii="Arial" w:hAnsi="Arial" w:cs="Arial"/>
          <w:sz w:val="24"/>
          <w:szCs w:val="24"/>
        </w:rPr>
      </w:pPr>
    </w:p>
    <w:p w:rsidR="00235125" w:rsidRPr="00417CC6" w:rsidRDefault="00235125" w:rsidP="00417CC6">
      <w:pPr>
        <w:pStyle w:val="NoSpacing"/>
        <w:rPr>
          <w:rFonts w:ascii="Arial" w:hAnsi="Arial" w:cs="Arial"/>
          <w:sz w:val="24"/>
          <w:szCs w:val="24"/>
        </w:rPr>
      </w:pPr>
      <w:r w:rsidRPr="00417CC6">
        <w:rPr>
          <w:rFonts w:ascii="Arial" w:hAnsi="Arial" w:cs="Arial"/>
          <w:sz w:val="24"/>
          <w:szCs w:val="24"/>
        </w:rPr>
        <w:t>The Office of the Police Ombudsman for Northern Ireland participates in the Principal Civil Service Pension Scheme (NI), which for new entrants starting from 01 April 2015 offers two types of pension choices:</w:t>
      </w:r>
    </w:p>
    <w:p w:rsidR="00235125" w:rsidRPr="00417CC6" w:rsidRDefault="00235125" w:rsidP="00417CC6">
      <w:pPr>
        <w:pStyle w:val="NoSpacing"/>
        <w:rPr>
          <w:rFonts w:ascii="Arial" w:hAnsi="Arial" w:cs="Arial"/>
          <w:sz w:val="24"/>
          <w:szCs w:val="24"/>
        </w:rPr>
      </w:pPr>
    </w:p>
    <w:p w:rsidR="00235125" w:rsidRPr="00417CC6" w:rsidRDefault="00235125" w:rsidP="00417CC6">
      <w:pPr>
        <w:pStyle w:val="NoSpacing"/>
        <w:rPr>
          <w:rFonts w:ascii="Arial" w:hAnsi="Arial" w:cs="Arial"/>
          <w:sz w:val="24"/>
          <w:szCs w:val="24"/>
        </w:rPr>
      </w:pPr>
      <w:r w:rsidRPr="00417CC6">
        <w:rPr>
          <w:rFonts w:ascii="Arial" w:hAnsi="Arial" w:cs="Arial"/>
          <w:sz w:val="24"/>
          <w:szCs w:val="24"/>
        </w:rPr>
        <w:t xml:space="preserve">Alpha– This is an occupational pension scheme that currently has a member contribution rate relating to salary (currently 5.45% in the salary range). As your employer </w:t>
      </w:r>
      <w:r w:rsidR="00413496">
        <w:rPr>
          <w:rFonts w:ascii="Arial" w:hAnsi="Arial" w:cs="Arial"/>
          <w:sz w:val="24"/>
          <w:szCs w:val="24"/>
        </w:rPr>
        <w:t xml:space="preserve">the Office meets </w:t>
      </w:r>
      <w:r w:rsidRPr="00417CC6">
        <w:rPr>
          <w:rFonts w:ascii="Arial" w:hAnsi="Arial" w:cs="Arial"/>
          <w:sz w:val="24"/>
          <w:szCs w:val="24"/>
        </w:rPr>
        <w:t xml:space="preserve">the rest of the cost of the scheme.  </w:t>
      </w:r>
    </w:p>
    <w:p w:rsidR="00413496" w:rsidRDefault="00413496" w:rsidP="00417CC6">
      <w:pPr>
        <w:pStyle w:val="NoSpacing"/>
        <w:rPr>
          <w:rFonts w:ascii="Arial" w:hAnsi="Arial" w:cs="Arial"/>
          <w:sz w:val="24"/>
          <w:szCs w:val="24"/>
        </w:rPr>
      </w:pPr>
    </w:p>
    <w:p w:rsidR="00235125" w:rsidRPr="00417CC6" w:rsidRDefault="00235125" w:rsidP="00417CC6">
      <w:pPr>
        <w:pStyle w:val="NoSpacing"/>
        <w:rPr>
          <w:rFonts w:ascii="Arial" w:hAnsi="Arial" w:cs="Arial"/>
          <w:sz w:val="24"/>
          <w:szCs w:val="24"/>
        </w:rPr>
      </w:pPr>
      <w:r w:rsidRPr="00417CC6">
        <w:rPr>
          <w:rFonts w:ascii="Arial" w:hAnsi="Arial" w:cs="Arial"/>
          <w:sz w:val="24"/>
          <w:szCs w:val="24"/>
        </w:rPr>
        <w:lastRenderedPageBreak/>
        <w:t xml:space="preserve">Partnership – This is a stakeholder pension with a contribution from ourselves.  How much </w:t>
      </w:r>
      <w:r w:rsidR="00413496">
        <w:rPr>
          <w:rFonts w:ascii="Arial" w:hAnsi="Arial" w:cs="Arial"/>
          <w:sz w:val="24"/>
          <w:szCs w:val="24"/>
        </w:rPr>
        <w:t xml:space="preserve">the Office pays </w:t>
      </w:r>
      <w:r w:rsidRPr="00417CC6">
        <w:rPr>
          <w:rFonts w:ascii="Arial" w:hAnsi="Arial" w:cs="Arial"/>
          <w:sz w:val="24"/>
          <w:szCs w:val="24"/>
        </w:rPr>
        <w:t>is based on the appointee</w:t>
      </w:r>
      <w:r w:rsidR="00413496">
        <w:rPr>
          <w:rFonts w:ascii="Arial" w:hAnsi="Arial" w:cs="Arial"/>
          <w:sz w:val="24"/>
          <w:szCs w:val="24"/>
        </w:rPr>
        <w:t>’</w:t>
      </w:r>
      <w:r w:rsidRPr="00417CC6">
        <w:rPr>
          <w:rFonts w:ascii="Arial" w:hAnsi="Arial" w:cs="Arial"/>
          <w:sz w:val="24"/>
          <w:szCs w:val="24"/>
        </w:rPr>
        <w:t xml:space="preserve">s age and we pay this regardless of whether the appointee chooses to contribute anything.  Appointee contributions are not compulsory but, if they occur, </w:t>
      </w:r>
      <w:r w:rsidR="00413496">
        <w:rPr>
          <w:rFonts w:ascii="Arial" w:hAnsi="Arial" w:cs="Arial"/>
          <w:sz w:val="24"/>
          <w:szCs w:val="24"/>
        </w:rPr>
        <w:t xml:space="preserve">the Office </w:t>
      </w:r>
      <w:r w:rsidRPr="00417CC6">
        <w:rPr>
          <w:rFonts w:ascii="Arial" w:hAnsi="Arial" w:cs="Arial"/>
          <w:sz w:val="24"/>
          <w:szCs w:val="24"/>
        </w:rPr>
        <w:t>as your employer will also match the appointee</w:t>
      </w:r>
      <w:r w:rsidR="00413496">
        <w:rPr>
          <w:rFonts w:ascii="Arial" w:hAnsi="Arial" w:cs="Arial"/>
          <w:sz w:val="24"/>
          <w:szCs w:val="24"/>
        </w:rPr>
        <w:t>’</w:t>
      </w:r>
      <w:r w:rsidRPr="00417CC6">
        <w:rPr>
          <w:rFonts w:ascii="Arial" w:hAnsi="Arial" w:cs="Arial"/>
          <w:sz w:val="24"/>
          <w:szCs w:val="24"/>
        </w:rPr>
        <w:t>s contributions up to 3% of their pensionable earnings.  These contributions are in addition to the age related contribution mentioned above.</w:t>
      </w:r>
    </w:p>
    <w:p w:rsidR="005A6CBA" w:rsidRPr="00417CC6" w:rsidRDefault="005A6CBA" w:rsidP="00417CC6">
      <w:pPr>
        <w:pStyle w:val="NoSpacing"/>
        <w:rPr>
          <w:rFonts w:ascii="Arial" w:hAnsi="Arial" w:cs="Arial"/>
          <w:b/>
          <w:sz w:val="24"/>
          <w:szCs w:val="24"/>
        </w:rPr>
      </w:pPr>
    </w:p>
    <w:p w:rsidR="004B008D" w:rsidRPr="00417CC6" w:rsidRDefault="004B008D" w:rsidP="00417CC6">
      <w:pPr>
        <w:pStyle w:val="NoSpacing"/>
        <w:rPr>
          <w:rFonts w:ascii="Arial" w:hAnsi="Arial" w:cs="Arial"/>
          <w:sz w:val="24"/>
          <w:szCs w:val="24"/>
        </w:rPr>
      </w:pPr>
      <w:r w:rsidRPr="00417CC6">
        <w:rPr>
          <w:rFonts w:ascii="Arial" w:hAnsi="Arial" w:cs="Arial"/>
          <w:b/>
          <w:sz w:val="24"/>
          <w:szCs w:val="24"/>
        </w:rPr>
        <w:t>Notice</w:t>
      </w:r>
      <w:r w:rsidRPr="00417CC6">
        <w:rPr>
          <w:rFonts w:ascii="Arial" w:hAnsi="Arial" w:cs="Arial"/>
          <w:sz w:val="24"/>
          <w:szCs w:val="24"/>
        </w:rPr>
        <w:t xml:space="preserve"> </w:t>
      </w:r>
    </w:p>
    <w:p w:rsidR="004B008D" w:rsidRPr="00417CC6" w:rsidRDefault="004B008D" w:rsidP="00417CC6">
      <w:pPr>
        <w:pStyle w:val="NoSpacing"/>
        <w:rPr>
          <w:rFonts w:ascii="Arial" w:hAnsi="Arial" w:cs="Arial"/>
          <w:sz w:val="24"/>
          <w:szCs w:val="24"/>
        </w:rPr>
      </w:pPr>
    </w:p>
    <w:p w:rsidR="004B008D" w:rsidRPr="00417CC6" w:rsidRDefault="004B008D" w:rsidP="00417CC6">
      <w:pPr>
        <w:pStyle w:val="NoSpacing"/>
        <w:rPr>
          <w:rFonts w:ascii="Arial" w:hAnsi="Arial" w:cs="Arial"/>
          <w:iCs/>
          <w:sz w:val="24"/>
          <w:szCs w:val="24"/>
        </w:rPr>
      </w:pPr>
      <w:r w:rsidRPr="00417CC6">
        <w:rPr>
          <w:rFonts w:ascii="Arial" w:hAnsi="Arial" w:cs="Arial"/>
          <w:iCs/>
          <w:sz w:val="24"/>
          <w:szCs w:val="24"/>
        </w:rPr>
        <w:t>The notice you are entitled to receive and are required to give in the event of your termination of employment is one month.</w:t>
      </w:r>
    </w:p>
    <w:p w:rsidR="005A6CBA" w:rsidRPr="00417CC6" w:rsidRDefault="005A6CBA" w:rsidP="00417CC6">
      <w:pPr>
        <w:pStyle w:val="NoSpacing"/>
        <w:rPr>
          <w:rFonts w:ascii="Arial" w:hAnsi="Arial" w:cs="Arial"/>
          <w:iCs/>
          <w:sz w:val="24"/>
          <w:szCs w:val="24"/>
        </w:rPr>
      </w:pPr>
    </w:p>
    <w:p w:rsidR="004B008D" w:rsidRPr="00417CC6" w:rsidRDefault="004B008D" w:rsidP="00417CC6">
      <w:pPr>
        <w:pStyle w:val="NoSpacing"/>
        <w:rPr>
          <w:rFonts w:ascii="Arial" w:hAnsi="Arial" w:cs="Arial"/>
          <w:b/>
          <w:bCs/>
          <w:color w:val="000000"/>
          <w:sz w:val="24"/>
          <w:szCs w:val="24"/>
        </w:rPr>
      </w:pPr>
      <w:r w:rsidRPr="00417CC6">
        <w:rPr>
          <w:rFonts w:ascii="Arial" w:hAnsi="Arial" w:cs="Arial"/>
          <w:b/>
          <w:bCs/>
          <w:color w:val="000000"/>
          <w:sz w:val="24"/>
          <w:szCs w:val="24"/>
        </w:rPr>
        <w:t>Retirement Age</w:t>
      </w:r>
    </w:p>
    <w:p w:rsidR="004B008D" w:rsidRPr="00417CC6" w:rsidRDefault="004B008D" w:rsidP="00417CC6">
      <w:pPr>
        <w:pStyle w:val="NoSpacing"/>
        <w:rPr>
          <w:rFonts w:ascii="Arial" w:hAnsi="Arial" w:cs="Arial"/>
          <w:color w:val="000000"/>
          <w:sz w:val="24"/>
          <w:szCs w:val="24"/>
        </w:rPr>
      </w:pPr>
    </w:p>
    <w:p w:rsidR="004B008D" w:rsidRPr="00417CC6" w:rsidRDefault="004B008D" w:rsidP="00417CC6">
      <w:pPr>
        <w:pStyle w:val="NoSpacing"/>
        <w:rPr>
          <w:rFonts w:ascii="Arial" w:hAnsi="Arial" w:cs="Arial"/>
          <w:sz w:val="24"/>
          <w:szCs w:val="24"/>
        </w:rPr>
      </w:pPr>
      <w:r w:rsidRPr="00417CC6">
        <w:rPr>
          <w:rFonts w:ascii="Arial" w:hAnsi="Arial" w:cs="Arial"/>
          <w:sz w:val="24"/>
          <w:szCs w:val="24"/>
        </w:rPr>
        <w:t xml:space="preserve">Staff may, subject to normal efficiency and attendance requirements, elect to retire at any age from age 60.  In line with the Employment Equality (Repeal of Retirement Age Provisions) (Northern Ireland) 2011 there is no compulsory retirement age. </w:t>
      </w:r>
    </w:p>
    <w:p w:rsidR="00C5425B" w:rsidRPr="00417CC6" w:rsidRDefault="00C5425B" w:rsidP="00417CC6">
      <w:pPr>
        <w:pStyle w:val="NoSpacing"/>
        <w:rPr>
          <w:rFonts w:ascii="Arial" w:hAnsi="Arial" w:cs="Arial"/>
          <w:sz w:val="24"/>
          <w:szCs w:val="24"/>
        </w:rPr>
      </w:pPr>
    </w:p>
    <w:p w:rsidR="00136E43" w:rsidRPr="00417CC6" w:rsidRDefault="00136E43" w:rsidP="00417CC6">
      <w:pPr>
        <w:pStyle w:val="NoSpacing"/>
        <w:rPr>
          <w:rFonts w:ascii="Arial" w:hAnsi="Arial" w:cs="Arial"/>
          <w:b/>
          <w:sz w:val="24"/>
          <w:szCs w:val="24"/>
        </w:rPr>
      </w:pPr>
      <w:r w:rsidRPr="00417CC6">
        <w:rPr>
          <w:rFonts w:ascii="Arial" w:hAnsi="Arial" w:cs="Arial"/>
          <w:b/>
          <w:sz w:val="24"/>
          <w:szCs w:val="24"/>
        </w:rPr>
        <w:t>Applications</w:t>
      </w:r>
    </w:p>
    <w:p w:rsidR="00136E43" w:rsidRPr="00417CC6" w:rsidRDefault="00136E43" w:rsidP="00417CC6">
      <w:pPr>
        <w:pStyle w:val="NoSpacing"/>
        <w:rPr>
          <w:rFonts w:ascii="Arial" w:hAnsi="Arial" w:cs="Arial"/>
          <w:b/>
          <w:sz w:val="24"/>
          <w:szCs w:val="24"/>
        </w:rPr>
      </w:pPr>
    </w:p>
    <w:p w:rsidR="00136E43" w:rsidRPr="00417CC6" w:rsidRDefault="00136E43" w:rsidP="00417CC6">
      <w:pPr>
        <w:pStyle w:val="NoSpacing"/>
        <w:rPr>
          <w:rFonts w:ascii="Arial" w:hAnsi="Arial" w:cs="Arial"/>
          <w:sz w:val="24"/>
          <w:szCs w:val="24"/>
        </w:rPr>
      </w:pPr>
      <w:r w:rsidRPr="00417CC6">
        <w:rPr>
          <w:rFonts w:ascii="Arial" w:hAnsi="Arial" w:cs="Arial"/>
          <w:sz w:val="24"/>
          <w:szCs w:val="24"/>
        </w:rPr>
        <w:t>Under Fair Employment legislation, the Police Ombudsman is required to monitor the community background of those applying to fill vacancies.  Applicants should therefore complete the application form and return it together with the Equal Opportunities Monitoring Form.</w:t>
      </w:r>
    </w:p>
    <w:p w:rsidR="00136E43" w:rsidRPr="00417CC6" w:rsidRDefault="00136E43" w:rsidP="00417CC6">
      <w:pPr>
        <w:pStyle w:val="NoSpacing"/>
        <w:rPr>
          <w:rFonts w:ascii="Arial" w:hAnsi="Arial" w:cs="Arial"/>
          <w:sz w:val="24"/>
          <w:szCs w:val="24"/>
        </w:rPr>
      </w:pPr>
    </w:p>
    <w:p w:rsidR="00136E43" w:rsidRPr="00417CC6" w:rsidRDefault="00136E43" w:rsidP="00417CC6">
      <w:pPr>
        <w:pStyle w:val="NoSpacing"/>
        <w:rPr>
          <w:rFonts w:ascii="Arial" w:hAnsi="Arial" w:cs="Arial"/>
          <w:bCs/>
          <w:sz w:val="24"/>
          <w:szCs w:val="24"/>
        </w:rPr>
      </w:pPr>
      <w:r w:rsidRPr="00417CC6">
        <w:rPr>
          <w:rFonts w:ascii="Arial" w:hAnsi="Arial" w:cs="Arial"/>
          <w:sz w:val="24"/>
          <w:szCs w:val="24"/>
        </w:rPr>
        <w:t>The Police Ombudsman for Northern Ireland is committed to equality of opportunity in employment and welcomes applications from suitably qualified candidates irrespective of disability, gender, race, religious belief, political opinion or sexual orientation.</w:t>
      </w:r>
      <w:r w:rsidRPr="00417CC6">
        <w:rPr>
          <w:rFonts w:ascii="Arial" w:hAnsi="Arial" w:cs="Arial"/>
          <w:color w:val="000000"/>
          <w:sz w:val="24"/>
          <w:szCs w:val="24"/>
        </w:rPr>
        <w:t xml:space="preserve"> </w:t>
      </w:r>
      <w:r w:rsidRPr="00417CC6">
        <w:rPr>
          <w:rFonts w:ascii="Arial" w:hAnsi="Arial" w:cs="Arial"/>
          <w:sz w:val="24"/>
          <w:szCs w:val="24"/>
        </w:rPr>
        <w:t xml:space="preserve"> </w:t>
      </w:r>
      <w:r w:rsidRPr="00417CC6">
        <w:rPr>
          <w:rFonts w:ascii="Arial" w:hAnsi="Arial" w:cs="Arial"/>
          <w:bCs/>
          <w:sz w:val="24"/>
          <w:szCs w:val="24"/>
        </w:rPr>
        <w:t>All applications for employment are considered on the basis of merit.</w:t>
      </w:r>
    </w:p>
    <w:p w:rsidR="00136E43" w:rsidRPr="00417CC6" w:rsidRDefault="00136E43" w:rsidP="00417CC6">
      <w:pPr>
        <w:pStyle w:val="NoSpacing"/>
        <w:rPr>
          <w:rFonts w:ascii="Arial" w:hAnsi="Arial" w:cs="Arial"/>
          <w:bCs/>
          <w:sz w:val="24"/>
          <w:szCs w:val="24"/>
        </w:rPr>
      </w:pPr>
    </w:p>
    <w:p w:rsidR="00136E43" w:rsidRPr="00417CC6" w:rsidRDefault="00136E43" w:rsidP="00417CC6">
      <w:pPr>
        <w:pStyle w:val="NoSpacing"/>
        <w:rPr>
          <w:rFonts w:ascii="Arial" w:hAnsi="Arial" w:cs="Arial"/>
          <w:b/>
          <w:bCs/>
          <w:sz w:val="24"/>
          <w:szCs w:val="24"/>
        </w:rPr>
      </w:pPr>
      <w:r w:rsidRPr="00417CC6">
        <w:rPr>
          <w:rFonts w:ascii="Arial" w:hAnsi="Arial" w:cs="Arial"/>
          <w:bCs/>
          <w:sz w:val="24"/>
          <w:szCs w:val="24"/>
        </w:rPr>
        <w:t>This job specification should not be taken as constituting conditions of employment.</w:t>
      </w:r>
    </w:p>
    <w:p w:rsidR="00344F57" w:rsidRPr="00417CC6" w:rsidRDefault="000A3533" w:rsidP="00417CC6">
      <w:pPr>
        <w:pStyle w:val="NoSpacing"/>
        <w:rPr>
          <w:rFonts w:ascii="Arial" w:hAnsi="Arial" w:cs="Arial"/>
          <w:sz w:val="24"/>
          <w:szCs w:val="24"/>
          <w:u w:val="single"/>
        </w:rPr>
      </w:pPr>
      <w:r w:rsidRPr="00417CC6">
        <w:rPr>
          <w:rFonts w:ascii="Arial" w:hAnsi="Arial" w:cs="Arial"/>
          <w:sz w:val="24"/>
          <w:szCs w:val="24"/>
        </w:rPr>
        <w:t>How to a</w:t>
      </w:r>
      <w:r w:rsidR="00344F57" w:rsidRPr="00417CC6">
        <w:rPr>
          <w:rFonts w:ascii="Arial" w:hAnsi="Arial" w:cs="Arial"/>
          <w:sz w:val="24"/>
          <w:szCs w:val="24"/>
        </w:rPr>
        <w:t>pply</w:t>
      </w:r>
      <w:bookmarkEnd w:id="4"/>
    </w:p>
    <w:p w:rsidR="00344F57" w:rsidRPr="00417CC6" w:rsidRDefault="00344F57" w:rsidP="00417CC6">
      <w:pPr>
        <w:pStyle w:val="NoSpacing"/>
        <w:rPr>
          <w:rFonts w:ascii="Arial" w:hAnsi="Arial" w:cs="Arial"/>
          <w:sz w:val="24"/>
          <w:szCs w:val="24"/>
        </w:rPr>
      </w:pPr>
    </w:p>
    <w:p w:rsidR="000A3533" w:rsidRPr="00417CC6" w:rsidRDefault="000A3533" w:rsidP="00417CC6">
      <w:pPr>
        <w:pStyle w:val="NoSpacing"/>
        <w:rPr>
          <w:rFonts w:ascii="Arial" w:hAnsi="Arial" w:cs="Arial"/>
          <w:color w:val="000000"/>
          <w:sz w:val="24"/>
          <w:szCs w:val="24"/>
        </w:rPr>
      </w:pPr>
      <w:r w:rsidRPr="00417CC6">
        <w:rPr>
          <w:rFonts w:ascii="Arial" w:hAnsi="Arial" w:cs="Arial"/>
          <w:color w:val="000000"/>
          <w:sz w:val="24"/>
          <w:szCs w:val="24"/>
        </w:rPr>
        <w:t xml:space="preserve">To apply for this role, please </w:t>
      </w:r>
      <w:r w:rsidRPr="00417CC6">
        <w:rPr>
          <w:rFonts w:ascii="Arial" w:hAnsi="Arial" w:cs="Arial"/>
          <w:b/>
          <w:color w:val="000000"/>
          <w:sz w:val="24"/>
          <w:szCs w:val="24"/>
        </w:rPr>
        <w:t xml:space="preserve">complete and submit the </w:t>
      </w:r>
      <w:r w:rsidR="009410B7" w:rsidRPr="00417CC6">
        <w:rPr>
          <w:rFonts w:ascii="Arial" w:hAnsi="Arial" w:cs="Arial"/>
          <w:b/>
          <w:color w:val="000000"/>
          <w:sz w:val="24"/>
          <w:szCs w:val="24"/>
        </w:rPr>
        <w:t>application</w:t>
      </w:r>
      <w:r w:rsidR="00C8598F" w:rsidRPr="00417CC6">
        <w:rPr>
          <w:rFonts w:ascii="Arial" w:hAnsi="Arial" w:cs="Arial"/>
          <w:b/>
          <w:color w:val="000000"/>
          <w:sz w:val="24"/>
          <w:szCs w:val="24"/>
        </w:rPr>
        <w:t xml:space="preserve"> form</w:t>
      </w:r>
      <w:r w:rsidR="00136E43" w:rsidRPr="00417CC6">
        <w:rPr>
          <w:rFonts w:ascii="Arial" w:hAnsi="Arial" w:cs="Arial"/>
          <w:color w:val="000000"/>
          <w:sz w:val="24"/>
          <w:szCs w:val="24"/>
        </w:rPr>
        <w:t>.</w:t>
      </w:r>
    </w:p>
    <w:p w:rsidR="000A3533" w:rsidRPr="00417CC6" w:rsidRDefault="000A3533" w:rsidP="00417CC6">
      <w:pPr>
        <w:pStyle w:val="NoSpacing"/>
        <w:rPr>
          <w:rFonts w:ascii="Arial" w:hAnsi="Arial" w:cs="Arial"/>
          <w:b/>
          <w:color w:val="000000"/>
          <w:sz w:val="24"/>
          <w:szCs w:val="24"/>
        </w:rPr>
      </w:pPr>
    </w:p>
    <w:p w:rsidR="009410B7" w:rsidRPr="00417CC6" w:rsidRDefault="000A3533" w:rsidP="00417CC6">
      <w:pPr>
        <w:pStyle w:val="NoSpacing"/>
        <w:rPr>
          <w:rFonts w:ascii="Arial" w:hAnsi="Arial" w:cs="Arial"/>
          <w:b/>
          <w:color w:val="000000"/>
          <w:sz w:val="24"/>
          <w:szCs w:val="24"/>
          <w:u w:val="single"/>
        </w:rPr>
      </w:pPr>
      <w:r w:rsidRPr="00417CC6">
        <w:rPr>
          <w:rFonts w:ascii="Arial" w:hAnsi="Arial" w:cs="Arial"/>
          <w:b/>
          <w:color w:val="000000"/>
          <w:sz w:val="24"/>
          <w:szCs w:val="24"/>
          <w:u w:val="single"/>
        </w:rPr>
        <w:t>P</w:t>
      </w:r>
      <w:r w:rsidR="009410B7" w:rsidRPr="00417CC6">
        <w:rPr>
          <w:rFonts w:ascii="Arial" w:hAnsi="Arial" w:cs="Arial"/>
          <w:b/>
          <w:color w:val="000000"/>
          <w:sz w:val="24"/>
          <w:szCs w:val="24"/>
          <w:u w:val="single"/>
        </w:rPr>
        <w:t>lease note</w:t>
      </w:r>
      <w:r w:rsidRPr="00417CC6">
        <w:rPr>
          <w:rFonts w:ascii="Arial" w:hAnsi="Arial" w:cs="Arial"/>
          <w:b/>
          <w:color w:val="000000"/>
          <w:sz w:val="24"/>
          <w:szCs w:val="24"/>
          <w:u w:val="single"/>
        </w:rPr>
        <w:t xml:space="preserve"> that CVs can</w:t>
      </w:r>
      <w:r w:rsidR="009410B7" w:rsidRPr="00417CC6">
        <w:rPr>
          <w:rFonts w:ascii="Arial" w:hAnsi="Arial" w:cs="Arial"/>
          <w:b/>
          <w:color w:val="000000"/>
          <w:sz w:val="24"/>
          <w:szCs w:val="24"/>
          <w:u w:val="single"/>
        </w:rPr>
        <w:t>not be accepted as part of your application</w:t>
      </w:r>
    </w:p>
    <w:p w:rsidR="00C8598F" w:rsidRPr="00417CC6" w:rsidRDefault="00C8598F" w:rsidP="00417CC6">
      <w:pPr>
        <w:pStyle w:val="NoSpacing"/>
        <w:rPr>
          <w:rFonts w:ascii="Arial" w:hAnsi="Arial" w:cs="Arial"/>
          <w:color w:val="000000"/>
          <w:sz w:val="24"/>
          <w:szCs w:val="24"/>
        </w:rPr>
      </w:pPr>
    </w:p>
    <w:p w:rsidR="00DC55DD" w:rsidRPr="00F92345" w:rsidRDefault="00DC55DD" w:rsidP="00417CC6">
      <w:pPr>
        <w:pStyle w:val="NoSpacing"/>
        <w:rPr>
          <w:rFonts w:ascii="Arial" w:hAnsi="Arial" w:cs="Arial"/>
          <w:b/>
          <w:sz w:val="24"/>
          <w:szCs w:val="24"/>
        </w:rPr>
      </w:pPr>
      <w:r w:rsidRPr="00417CC6">
        <w:rPr>
          <w:rFonts w:ascii="Arial" w:hAnsi="Arial" w:cs="Arial"/>
          <w:color w:val="000000"/>
          <w:sz w:val="24"/>
          <w:szCs w:val="24"/>
        </w:rPr>
        <w:t xml:space="preserve">The closing date for </w:t>
      </w:r>
      <w:r w:rsidRPr="00417CC6">
        <w:rPr>
          <w:rFonts w:ascii="Arial" w:hAnsi="Arial" w:cs="Arial"/>
          <w:sz w:val="24"/>
          <w:szCs w:val="24"/>
        </w:rPr>
        <w:t>applications is</w:t>
      </w:r>
      <w:r w:rsidR="0080151C" w:rsidRPr="00417CC6">
        <w:rPr>
          <w:rFonts w:ascii="Arial" w:hAnsi="Arial" w:cs="Arial"/>
          <w:sz w:val="24"/>
          <w:szCs w:val="24"/>
        </w:rPr>
        <w:t xml:space="preserve"> </w:t>
      </w:r>
      <w:r w:rsidR="0080151C" w:rsidRPr="00F92345">
        <w:rPr>
          <w:rFonts w:ascii="Arial" w:hAnsi="Arial" w:cs="Arial"/>
          <w:b/>
          <w:sz w:val="24"/>
          <w:szCs w:val="24"/>
        </w:rPr>
        <w:t xml:space="preserve">Friday </w:t>
      </w:r>
      <w:r w:rsidR="00B54067">
        <w:rPr>
          <w:rFonts w:ascii="Arial" w:hAnsi="Arial" w:cs="Arial"/>
          <w:b/>
          <w:sz w:val="24"/>
          <w:szCs w:val="24"/>
        </w:rPr>
        <w:t>25</w:t>
      </w:r>
      <w:r w:rsidR="00B54067" w:rsidRPr="00B54067">
        <w:rPr>
          <w:rFonts w:ascii="Arial" w:hAnsi="Arial" w:cs="Arial"/>
          <w:b/>
          <w:sz w:val="24"/>
          <w:szCs w:val="24"/>
          <w:vertAlign w:val="superscript"/>
        </w:rPr>
        <w:t>th</w:t>
      </w:r>
      <w:r w:rsidR="00B54067">
        <w:rPr>
          <w:rFonts w:ascii="Arial" w:hAnsi="Arial" w:cs="Arial"/>
          <w:b/>
          <w:sz w:val="24"/>
          <w:szCs w:val="24"/>
        </w:rPr>
        <w:t xml:space="preserve"> June </w:t>
      </w:r>
      <w:r w:rsidR="00F92345" w:rsidRPr="00F92345">
        <w:rPr>
          <w:rFonts w:ascii="Arial" w:hAnsi="Arial" w:cs="Arial"/>
          <w:b/>
          <w:sz w:val="24"/>
          <w:szCs w:val="24"/>
        </w:rPr>
        <w:t>2021 at 4.00pm</w:t>
      </w:r>
      <w:r w:rsidR="00413496" w:rsidRPr="00F92345">
        <w:rPr>
          <w:rFonts w:ascii="Arial" w:hAnsi="Arial" w:cs="Arial"/>
          <w:b/>
          <w:sz w:val="24"/>
          <w:szCs w:val="24"/>
        </w:rPr>
        <w:t xml:space="preserve"> </w:t>
      </w:r>
    </w:p>
    <w:p w:rsidR="00413496" w:rsidRPr="00417CC6" w:rsidRDefault="00413496" w:rsidP="00417CC6">
      <w:pPr>
        <w:pStyle w:val="NoSpacing"/>
        <w:rPr>
          <w:rFonts w:ascii="Arial" w:hAnsi="Arial" w:cs="Arial"/>
          <w:color w:val="000000"/>
          <w:sz w:val="24"/>
          <w:szCs w:val="24"/>
        </w:rPr>
      </w:pPr>
    </w:p>
    <w:p w:rsidR="00DC55DD" w:rsidRPr="00417CC6" w:rsidRDefault="00DC55DD" w:rsidP="00417CC6">
      <w:pPr>
        <w:pStyle w:val="NoSpacing"/>
        <w:rPr>
          <w:rFonts w:ascii="Arial" w:hAnsi="Arial" w:cs="Arial"/>
          <w:color w:val="000000"/>
          <w:sz w:val="24"/>
          <w:szCs w:val="24"/>
        </w:rPr>
      </w:pPr>
      <w:r w:rsidRPr="00417CC6">
        <w:rPr>
          <w:rFonts w:ascii="Arial" w:hAnsi="Arial" w:cs="Arial"/>
          <w:color w:val="000000"/>
          <w:sz w:val="24"/>
          <w:szCs w:val="24"/>
        </w:rPr>
        <w:t>If you have any queries about any as</w:t>
      </w:r>
      <w:r w:rsidR="009E5A62" w:rsidRPr="00417CC6">
        <w:rPr>
          <w:rFonts w:ascii="Arial" w:hAnsi="Arial" w:cs="Arial"/>
          <w:color w:val="000000"/>
          <w:sz w:val="24"/>
          <w:szCs w:val="24"/>
        </w:rPr>
        <w:t>pect of the appointment process or</w:t>
      </w:r>
      <w:r w:rsidRPr="00417CC6">
        <w:rPr>
          <w:rFonts w:ascii="Arial" w:hAnsi="Arial" w:cs="Arial"/>
          <w:color w:val="000000"/>
          <w:sz w:val="24"/>
          <w:szCs w:val="24"/>
        </w:rPr>
        <w:t xml:space="preserve"> nee</w:t>
      </w:r>
      <w:r w:rsidR="00136E43" w:rsidRPr="00417CC6">
        <w:rPr>
          <w:rFonts w:ascii="Arial" w:hAnsi="Arial" w:cs="Arial"/>
          <w:color w:val="000000"/>
          <w:sz w:val="24"/>
          <w:szCs w:val="24"/>
        </w:rPr>
        <w:t>d additional information</w:t>
      </w:r>
      <w:r w:rsidR="009E5A62" w:rsidRPr="00417CC6">
        <w:rPr>
          <w:rFonts w:ascii="Arial" w:hAnsi="Arial" w:cs="Arial"/>
          <w:color w:val="000000"/>
          <w:sz w:val="24"/>
          <w:szCs w:val="24"/>
        </w:rPr>
        <w:t xml:space="preserve"> please contact the Human Resou</w:t>
      </w:r>
      <w:r w:rsidR="00440F6B">
        <w:rPr>
          <w:rFonts w:ascii="Arial" w:hAnsi="Arial" w:cs="Arial"/>
          <w:color w:val="000000"/>
          <w:sz w:val="24"/>
          <w:szCs w:val="24"/>
        </w:rPr>
        <w:t>rces Department on 028 908</w:t>
      </w:r>
      <w:r w:rsidR="00E86F46" w:rsidRPr="00417CC6">
        <w:rPr>
          <w:rFonts w:ascii="Arial" w:hAnsi="Arial" w:cs="Arial"/>
          <w:color w:val="000000"/>
          <w:sz w:val="24"/>
          <w:szCs w:val="24"/>
        </w:rPr>
        <w:t>2 8</w:t>
      </w:r>
      <w:r w:rsidR="00440F6B">
        <w:rPr>
          <w:rFonts w:ascii="Arial" w:hAnsi="Arial" w:cs="Arial"/>
          <w:color w:val="000000"/>
          <w:sz w:val="24"/>
          <w:szCs w:val="24"/>
        </w:rPr>
        <w:t>63</w:t>
      </w:r>
      <w:r w:rsidR="00B65765">
        <w:rPr>
          <w:rFonts w:ascii="Arial" w:hAnsi="Arial" w:cs="Arial"/>
          <w:color w:val="000000"/>
          <w:sz w:val="24"/>
          <w:szCs w:val="24"/>
        </w:rPr>
        <w:t>2</w:t>
      </w:r>
      <w:r w:rsidR="009E5A62" w:rsidRPr="00417CC6">
        <w:rPr>
          <w:rFonts w:ascii="Arial" w:hAnsi="Arial" w:cs="Arial"/>
          <w:color w:val="000000"/>
          <w:sz w:val="24"/>
          <w:szCs w:val="24"/>
        </w:rPr>
        <w:t>.</w:t>
      </w:r>
    </w:p>
    <w:p w:rsidR="00344F57" w:rsidRPr="00417CC6" w:rsidRDefault="00344F57" w:rsidP="00417CC6">
      <w:pPr>
        <w:pStyle w:val="NoSpacing"/>
        <w:rPr>
          <w:rFonts w:ascii="Arial" w:hAnsi="Arial" w:cs="Arial"/>
          <w:b/>
          <w:color w:val="000000"/>
          <w:sz w:val="24"/>
          <w:szCs w:val="24"/>
        </w:rPr>
      </w:pPr>
    </w:p>
    <w:p w:rsidR="00344F57" w:rsidRPr="00C8598F" w:rsidRDefault="00B678EE" w:rsidP="00344F57">
      <w:pPr>
        <w:pStyle w:val="IPbodytext"/>
        <w:ind w:left="0"/>
        <w:rPr>
          <w:sz w:val="36"/>
          <w:szCs w:val="36"/>
        </w:rPr>
      </w:pPr>
      <w:r>
        <w:rPr>
          <w:sz w:val="36"/>
          <w:szCs w:val="36"/>
        </w:rPr>
        <w:t>R</w:t>
      </w:r>
      <w:r w:rsidR="000A3533">
        <w:rPr>
          <w:sz w:val="36"/>
          <w:szCs w:val="36"/>
        </w:rPr>
        <w:t>ecruitment t</w:t>
      </w:r>
      <w:r w:rsidR="00344F57" w:rsidRPr="00C8598F">
        <w:rPr>
          <w:sz w:val="36"/>
          <w:szCs w:val="36"/>
        </w:rPr>
        <w:t>imetable</w:t>
      </w:r>
      <w:r w:rsidR="003C6A50">
        <w:rPr>
          <w:sz w:val="36"/>
          <w:szCs w:val="36"/>
        </w:rPr>
        <w:t xml:space="preserve"> (subject to change)</w:t>
      </w:r>
    </w:p>
    <w:p w:rsidR="00543A4D" w:rsidRPr="000411C2" w:rsidRDefault="00543A4D" w:rsidP="000411C2">
      <w:pPr>
        <w:pStyle w:val="IPbodytext"/>
        <w:ind w:left="0"/>
        <w:rPr>
          <w:sz w:val="22"/>
          <w:szCs w:val="22"/>
        </w:rPr>
      </w:pPr>
      <w:bookmarkStart w:id="5" w:name="_GoBack"/>
      <w:bookmarkEnd w:id="5"/>
    </w:p>
    <w:tbl>
      <w:tblPr>
        <w:tblW w:w="0" w:type="auto"/>
        <w:tblInd w:w="108" w:type="dxa"/>
        <w:shd w:val="pct10" w:color="auto" w:fill="auto"/>
        <w:tblLook w:val="01E0" w:firstRow="1" w:lastRow="1" w:firstColumn="1" w:lastColumn="1" w:noHBand="0" w:noVBand="0"/>
      </w:tblPr>
      <w:tblGrid>
        <w:gridCol w:w="4536"/>
        <w:gridCol w:w="4536"/>
      </w:tblGrid>
      <w:tr w:rsidR="009410B7" w:rsidRPr="00FB4416" w:rsidTr="009410B7">
        <w:tc>
          <w:tcPr>
            <w:tcW w:w="4536" w:type="dxa"/>
            <w:shd w:val="pct10" w:color="auto" w:fill="auto"/>
          </w:tcPr>
          <w:p w:rsidR="009410B7" w:rsidRPr="001A45F1" w:rsidRDefault="009410B7" w:rsidP="009410B7">
            <w:pPr>
              <w:rPr>
                <w:rFonts w:ascii="Arial" w:hAnsi="Arial" w:cs="Arial"/>
                <w:sz w:val="22"/>
                <w:szCs w:val="22"/>
              </w:rPr>
            </w:pPr>
            <w:r w:rsidRPr="001A45F1">
              <w:rPr>
                <w:rFonts w:ascii="Arial" w:hAnsi="Arial" w:cs="Arial"/>
                <w:sz w:val="22"/>
                <w:szCs w:val="22"/>
              </w:rPr>
              <w:t xml:space="preserve">Closing date </w:t>
            </w:r>
          </w:p>
          <w:p w:rsidR="009410B7" w:rsidRPr="001A45F1" w:rsidRDefault="009410B7" w:rsidP="009410B7">
            <w:pPr>
              <w:rPr>
                <w:rFonts w:ascii="Arial" w:hAnsi="Arial" w:cs="Arial"/>
                <w:sz w:val="22"/>
                <w:szCs w:val="22"/>
              </w:rPr>
            </w:pPr>
          </w:p>
          <w:p w:rsidR="009410B7" w:rsidRPr="001A45F1" w:rsidRDefault="009410B7" w:rsidP="000A10AA">
            <w:pPr>
              <w:rPr>
                <w:rFonts w:ascii="Arial" w:hAnsi="Arial" w:cs="Arial"/>
                <w:sz w:val="22"/>
                <w:szCs w:val="22"/>
              </w:rPr>
            </w:pPr>
          </w:p>
        </w:tc>
        <w:tc>
          <w:tcPr>
            <w:tcW w:w="4536" w:type="dxa"/>
            <w:shd w:val="pct10" w:color="auto" w:fill="auto"/>
          </w:tcPr>
          <w:p w:rsidR="003C6A50" w:rsidRPr="001A45F1" w:rsidRDefault="00B54067" w:rsidP="00B54067">
            <w:pPr>
              <w:rPr>
                <w:rFonts w:ascii="Arial" w:hAnsi="Arial" w:cs="Arial"/>
                <w:sz w:val="22"/>
                <w:szCs w:val="22"/>
              </w:rPr>
            </w:pPr>
            <w:r>
              <w:rPr>
                <w:rFonts w:ascii="Arial" w:hAnsi="Arial" w:cs="Arial"/>
                <w:sz w:val="22"/>
                <w:szCs w:val="22"/>
              </w:rPr>
              <w:t>25</w:t>
            </w:r>
            <w:r w:rsidRPr="00B54067">
              <w:rPr>
                <w:rFonts w:ascii="Arial" w:hAnsi="Arial" w:cs="Arial"/>
                <w:sz w:val="22"/>
                <w:szCs w:val="22"/>
                <w:vertAlign w:val="superscript"/>
              </w:rPr>
              <w:t>th</w:t>
            </w:r>
            <w:r>
              <w:rPr>
                <w:rFonts w:ascii="Arial" w:hAnsi="Arial" w:cs="Arial"/>
                <w:sz w:val="22"/>
                <w:szCs w:val="22"/>
              </w:rPr>
              <w:t xml:space="preserve"> June </w:t>
            </w:r>
            <w:r w:rsidR="00F92345">
              <w:rPr>
                <w:rFonts w:ascii="Arial" w:hAnsi="Arial" w:cs="Arial"/>
                <w:sz w:val="22"/>
                <w:szCs w:val="22"/>
              </w:rPr>
              <w:t>2021</w:t>
            </w:r>
          </w:p>
        </w:tc>
      </w:tr>
      <w:tr w:rsidR="009410B7" w:rsidRPr="00FB4416" w:rsidTr="009410B7">
        <w:tc>
          <w:tcPr>
            <w:tcW w:w="4536" w:type="dxa"/>
            <w:shd w:val="pct10" w:color="auto" w:fill="auto"/>
          </w:tcPr>
          <w:p w:rsidR="009410B7" w:rsidRDefault="000A10AA" w:rsidP="009410B7">
            <w:pPr>
              <w:rPr>
                <w:rFonts w:ascii="Arial" w:hAnsi="Arial" w:cs="Arial"/>
                <w:sz w:val="22"/>
                <w:szCs w:val="22"/>
              </w:rPr>
            </w:pPr>
            <w:r w:rsidRPr="001A45F1">
              <w:rPr>
                <w:rFonts w:ascii="Arial" w:hAnsi="Arial" w:cs="Arial"/>
                <w:sz w:val="22"/>
                <w:szCs w:val="22"/>
              </w:rPr>
              <w:t>Shortlist</w:t>
            </w:r>
            <w:r w:rsidR="001A45F1">
              <w:rPr>
                <w:rFonts w:ascii="Arial" w:hAnsi="Arial" w:cs="Arial"/>
                <w:sz w:val="22"/>
                <w:szCs w:val="22"/>
              </w:rPr>
              <w:t xml:space="preserve"> meeting</w:t>
            </w:r>
          </w:p>
          <w:p w:rsidR="00D75C0F" w:rsidRDefault="00D75C0F" w:rsidP="009410B7">
            <w:pPr>
              <w:rPr>
                <w:rFonts w:ascii="Arial" w:hAnsi="Arial" w:cs="Arial"/>
                <w:sz w:val="22"/>
                <w:szCs w:val="22"/>
              </w:rPr>
            </w:pPr>
          </w:p>
          <w:p w:rsidR="00D75C0F" w:rsidRDefault="00D75C0F" w:rsidP="009410B7">
            <w:pPr>
              <w:rPr>
                <w:rFonts w:ascii="Arial" w:hAnsi="Arial" w:cs="Arial"/>
                <w:sz w:val="22"/>
                <w:szCs w:val="22"/>
              </w:rPr>
            </w:pPr>
          </w:p>
          <w:p w:rsidR="00D75C0F" w:rsidRDefault="00D75C0F" w:rsidP="009410B7">
            <w:pPr>
              <w:rPr>
                <w:rFonts w:ascii="Arial" w:hAnsi="Arial" w:cs="Arial"/>
                <w:sz w:val="22"/>
                <w:szCs w:val="22"/>
              </w:rPr>
            </w:pPr>
            <w:r>
              <w:rPr>
                <w:rFonts w:ascii="Arial" w:hAnsi="Arial" w:cs="Arial"/>
                <w:sz w:val="22"/>
                <w:szCs w:val="22"/>
              </w:rPr>
              <w:t>Interview dates</w:t>
            </w:r>
          </w:p>
          <w:p w:rsidR="00D75C0F" w:rsidRDefault="00D75C0F" w:rsidP="009410B7">
            <w:pPr>
              <w:rPr>
                <w:rFonts w:ascii="Arial" w:hAnsi="Arial" w:cs="Arial"/>
                <w:sz w:val="22"/>
                <w:szCs w:val="22"/>
              </w:rPr>
            </w:pPr>
          </w:p>
          <w:p w:rsidR="00D75C0F" w:rsidRPr="001A45F1" w:rsidRDefault="00D75C0F" w:rsidP="009410B7">
            <w:pPr>
              <w:rPr>
                <w:rFonts w:ascii="Arial" w:hAnsi="Arial" w:cs="Arial"/>
                <w:sz w:val="22"/>
                <w:szCs w:val="22"/>
              </w:rPr>
            </w:pPr>
          </w:p>
        </w:tc>
        <w:tc>
          <w:tcPr>
            <w:tcW w:w="4536" w:type="dxa"/>
            <w:shd w:val="pct10" w:color="auto" w:fill="auto"/>
          </w:tcPr>
          <w:p w:rsidR="005E720E" w:rsidRDefault="00523F83" w:rsidP="00D75C0F">
            <w:pPr>
              <w:rPr>
                <w:rFonts w:ascii="Arial" w:hAnsi="Arial" w:cs="Arial"/>
                <w:sz w:val="22"/>
                <w:szCs w:val="22"/>
              </w:rPr>
            </w:pPr>
            <w:r>
              <w:rPr>
                <w:rFonts w:ascii="Arial" w:hAnsi="Arial" w:cs="Arial"/>
                <w:sz w:val="22"/>
                <w:szCs w:val="22"/>
              </w:rPr>
              <w:t>Week Commencing 28</w:t>
            </w:r>
            <w:r w:rsidRPr="00523F83">
              <w:rPr>
                <w:rFonts w:ascii="Arial" w:hAnsi="Arial" w:cs="Arial"/>
                <w:sz w:val="22"/>
                <w:szCs w:val="22"/>
                <w:vertAlign w:val="superscript"/>
              </w:rPr>
              <w:t>th</w:t>
            </w:r>
            <w:r>
              <w:rPr>
                <w:rFonts w:ascii="Arial" w:hAnsi="Arial" w:cs="Arial"/>
                <w:sz w:val="22"/>
                <w:szCs w:val="22"/>
              </w:rPr>
              <w:t xml:space="preserve"> June 2021</w:t>
            </w:r>
          </w:p>
          <w:p w:rsidR="003C6A50" w:rsidRDefault="003C6A50" w:rsidP="0080151C">
            <w:pPr>
              <w:rPr>
                <w:rFonts w:ascii="Arial" w:hAnsi="Arial" w:cs="Arial"/>
                <w:sz w:val="22"/>
                <w:szCs w:val="22"/>
              </w:rPr>
            </w:pPr>
          </w:p>
          <w:p w:rsidR="00666A98" w:rsidRDefault="00666A98" w:rsidP="000E5887">
            <w:pPr>
              <w:rPr>
                <w:rFonts w:ascii="Arial" w:hAnsi="Arial" w:cs="Arial"/>
                <w:sz w:val="22"/>
                <w:szCs w:val="22"/>
              </w:rPr>
            </w:pPr>
          </w:p>
          <w:p w:rsidR="00F83325" w:rsidRPr="001A45F1" w:rsidRDefault="00523F83" w:rsidP="000E5887">
            <w:pPr>
              <w:rPr>
                <w:rFonts w:ascii="Arial" w:hAnsi="Arial" w:cs="Arial"/>
                <w:sz w:val="22"/>
                <w:szCs w:val="22"/>
              </w:rPr>
            </w:pPr>
            <w:r>
              <w:rPr>
                <w:rFonts w:ascii="Arial" w:hAnsi="Arial" w:cs="Arial"/>
                <w:sz w:val="22"/>
                <w:szCs w:val="22"/>
              </w:rPr>
              <w:t>Week Commencing 19</w:t>
            </w:r>
            <w:r w:rsidRPr="00523F83">
              <w:rPr>
                <w:rFonts w:ascii="Arial" w:hAnsi="Arial" w:cs="Arial"/>
                <w:sz w:val="22"/>
                <w:szCs w:val="22"/>
                <w:vertAlign w:val="superscript"/>
              </w:rPr>
              <w:t>th</w:t>
            </w:r>
            <w:r>
              <w:rPr>
                <w:rFonts w:ascii="Arial" w:hAnsi="Arial" w:cs="Arial"/>
                <w:sz w:val="22"/>
                <w:szCs w:val="22"/>
              </w:rPr>
              <w:t xml:space="preserve"> July 2021</w:t>
            </w:r>
          </w:p>
        </w:tc>
      </w:tr>
      <w:tr w:rsidR="009410B7" w:rsidRPr="00FB4416" w:rsidTr="009410B7">
        <w:tc>
          <w:tcPr>
            <w:tcW w:w="4536" w:type="dxa"/>
            <w:shd w:val="pct10" w:color="auto" w:fill="auto"/>
          </w:tcPr>
          <w:p w:rsidR="009410B7" w:rsidRPr="001A45F1" w:rsidRDefault="00D75C0F" w:rsidP="00B678EE">
            <w:pPr>
              <w:rPr>
                <w:rFonts w:ascii="Arial" w:hAnsi="Arial" w:cs="Arial"/>
                <w:sz w:val="22"/>
                <w:szCs w:val="22"/>
              </w:rPr>
            </w:pPr>
            <w:r>
              <w:rPr>
                <w:rFonts w:ascii="Arial" w:hAnsi="Arial" w:cs="Arial"/>
                <w:sz w:val="22"/>
                <w:szCs w:val="22"/>
              </w:rPr>
              <w:t>Anticipated start date</w:t>
            </w:r>
          </w:p>
        </w:tc>
        <w:tc>
          <w:tcPr>
            <w:tcW w:w="4536" w:type="dxa"/>
            <w:shd w:val="pct10" w:color="auto" w:fill="auto"/>
          </w:tcPr>
          <w:p w:rsidR="009410B7" w:rsidRPr="001A45F1" w:rsidRDefault="00523F83" w:rsidP="0080151C">
            <w:pPr>
              <w:rPr>
                <w:rFonts w:ascii="Arial" w:hAnsi="Arial" w:cs="Arial"/>
                <w:sz w:val="22"/>
                <w:szCs w:val="22"/>
              </w:rPr>
            </w:pPr>
            <w:r>
              <w:rPr>
                <w:rFonts w:ascii="Arial" w:hAnsi="Arial" w:cs="Arial"/>
                <w:sz w:val="22"/>
                <w:szCs w:val="22"/>
              </w:rPr>
              <w:t>October 2021</w:t>
            </w:r>
          </w:p>
        </w:tc>
      </w:tr>
    </w:tbl>
    <w:p w:rsidR="008016F2" w:rsidRPr="00BF7C6E" w:rsidRDefault="008016F2" w:rsidP="00666A98">
      <w:pPr>
        <w:pStyle w:val="IPbodytext"/>
        <w:spacing w:line="240" w:lineRule="auto"/>
        <w:ind w:left="0"/>
        <w:rPr>
          <w:color w:val="FF0000"/>
          <w:sz w:val="24"/>
        </w:rPr>
      </w:pPr>
    </w:p>
    <w:sectPr w:rsidR="008016F2" w:rsidRPr="00BF7C6E" w:rsidSect="00D03A3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13" w:rsidRDefault="00B12C13">
      <w:r>
        <w:separator/>
      </w:r>
    </w:p>
  </w:endnote>
  <w:endnote w:type="continuationSeparator" w:id="0">
    <w:p w:rsidR="00B12C13" w:rsidRDefault="00B1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AGG K+ Helvetica Neue">
    <w:altName w:val="Helvetica Neue"/>
    <w:panose1 w:val="00000000000000000000"/>
    <w:charset w:val="00"/>
    <w:family w:val="swiss"/>
    <w:notTrueType/>
    <w:pitch w:val="default"/>
    <w:sig w:usb0="00000003" w:usb1="00000000" w:usb2="00000000" w:usb3="00000000" w:csb0="00000001" w:csb1="00000000"/>
  </w:font>
  <w:font w:name="Swis721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4E" w:rsidRPr="00FB10F1" w:rsidRDefault="0060644E">
    <w:pPr>
      <w:pStyle w:val="Footer"/>
      <w:jc w:val="right"/>
      <w:rPr>
        <w:rFonts w:ascii="Arial" w:hAnsi="Arial" w:cs="Arial"/>
        <w:sz w:val="22"/>
        <w:szCs w:val="22"/>
      </w:rPr>
    </w:pPr>
    <w:r w:rsidRPr="00FB10F1">
      <w:rPr>
        <w:rFonts w:ascii="Arial" w:hAnsi="Arial" w:cs="Arial"/>
        <w:sz w:val="22"/>
        <w:szCs w:val="22"/>
      </w:rPr>
      <w:fldChar w:fldCharType="begin"/>
    </w:r>
    <w:r w:rsidRPr="00FB10F1">
      <w:rPr>
        <w:rFonts w:ascii="Arial" w:hAnsi="Arial" w:cs="Arial"/>
        <w:sz w:val="22"/>
        <w:szCs w:val="22"/>
      </w:rPr>
      <w:instrText xml:space="preserve"> PAGE   \* MERGEFORMAT </w:instrText>
    </w:r>
    <w:r w:rsidRPr="00FB10F1">
      <w:rPr>
        <w:rFonts w:ascii="Arial" w:hAnsi="Arial" w:cs="Arial"/>
        <w:sz w:val="22"/>
        <w:szCs w:val="22"/>
      </w:rPr>
      <w:fldChar w:fldCharType="separate"/>
    </w:r>
    <w:r w:rsidR="00666A98">
      <w:rPr>
        <w:rFonts w:ascii="Arial" w:hAnsi="Arial" w:cs="Arial"/>
        <w:noProof/>
        <w:sz w:val="22"/>
        <w:szCs w:val="22"/>
      </w:rPr>
      <w:t>7</w:t>
    </w:r>
    <w:r w:rsidRPr="00FB10F1">
      <w:rPr>
        <w:rFonts w:ascii="Arial" w:hAnsi="Arial" w:cs="Arial"/>
        <w:sz w:val="22"/>
        <w:szCs w:val="22"/>
      </w:rPr>
      <w:fldChar w:fldCharType="end"/>
    </w:r>
  </w:p>
  <w:p w:rsidR="0060644E" w:rsidRDefault="0060644E" w:rsidP="00DC55DD">
    <w:pPr>
      <w:pStyle w:val="Footer"/>
      <w:rPr>
        <w:rFonts w:ascii="Arial Narrow" w:hAnsi="Arial Narrow" w:cs="Arial"/>
        <w:color w:val="808080"/>
        <w:sz w:val="18"/>
        <w:szCs w:val="18"/>
      </w:rPr>
    </w:pPr>
    <w:r>
      <w:rPr>
        <w:rFonts w:ascii="Arial Narrow" w:hAnsi="Arial Narrow" w:cs="Arial"/>
        <w:color w:val="808080"/>
        <w:sz w:val="18"/>
        <w:szCs w:val="18"/>
      </w:rPr>
      <w:t xml:space="preserve">Police Ombudsman for </w:t>
    </w:r>
    <w:smartTag w:uri="urn:schemas-microsoft-com:office:smarttags" w:element="country-region">
      <w:smartTag w:uri="urn:schemas-microsoft-com:office:smarttags" w:element="place">
        <w:r>
          <w:rPr>
            <w:rFonts w:ascii="Arial Narrow" w:hAnsi="Arial Narrow" w:cs="Arial"/>
            <w:color w:val="808080"/>
            <w:sz w:val="18"/>
            <w:szCs w:val="18"/>
          </w:rPr>
          <w:t>Northern Ireland</w:t>
        </w:r>
      </w:smartTag>
    </w:smartTag>
  </w:p>
  <w:p w:rsidR="0060644E" w:rsidRPr="00DC55DD" w:rsidRDefault="00413496" w:rsidP="00DC55DD">
    <w:pPr>
      <w:pStyle w:val="Footer"/>
      <w:rPr>
        <w:rFonts w:ascii="Arial Narrow" w:hAnsi="Arial Narrow" w:cs="Arial"/>
        <w:color w:val="808080"/>
        <w:sz w:val="18"/>
        <w:szCs w:val="18"/>
      </w:rPr>
    </w:pPr>
    <w:r>
      <w:rPr>
        <w:rFonts w:ascii="Arial Narrow" w:hAnsi="Arial Narrow" w:cs="Arial"/>
        <w:color w:val="808080"/>
        <w:sz w:val="18"/>
        <w:szCs w:val="18"/>
      </w:rPr>
      <w:t>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13" w:rsidRDefault="00B12C13">
      <w:r>
        <w:separator/>
      </w:r>
    </w:p>
  </w:footnote>
  <w:footnote w:type="continuationSeparator" w:id="0">
    <w:p w:rsidR="00B12C13" w:rsidRDefault="00B12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4E" w:rsidRPr="004668A6" w:rsidRDefault="0060644E" w:rsidP="004668A6">
    <w:pPr>
      <w:pStyle w:val="Header"/>
      <w:jc w:val="right"/>
      <w:rPr>
        <w:rFonts w:ascii="Arial Narrow" w:hAnsi="Arial Narrow"/>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0B7"/>
    <w:multiLevelType w:val="hybridMultilevel"/>
    <w:tmpl w:val="BAFAA866"/>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2125D"/>
    <w:multiLevelType w:val="hybridMultilevel"/>
    <w:tmpl w:val="77A8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6257B"/>
    <w:multiLevelType w:val="hybridMultilevel"/>
    <w:tmpl w:val="22B870F6"/>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52776"/>
    <w:multiLevelType w:val="hybridMultilevel"/>
    <w:tmpl w:val="3328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47299"/>
    <w:multiLevelType w:val="hybridMultilevel"/>
    <w:tmpl w:val="6D48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1B8D"/>
    <w:multiLevelType w:val="hybridMultilevel"/>
    <w:tmpl w:val="43BE1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D0753"/>
    <w:multiLevelType w:val="hybridMultilevel"/>
    <w:tmpl w:val="591CE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404FBD"/>
    <w:multiLevelType w:val="hybridMultilevel"/>
    <w:tmpl w:val="9CDE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F74D4"/>
    <w:multiLevelType w:val="hybridMultilevel"/>
    <w:tmpl w:val="974E1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4BE2AA5"/>
    <w:multiLevelType w:val="hybridMultilevel"/>
    <w:tmpl w:val="801E8A9A"/>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96879"/>
    <w:multiLevelType w:val="multilevel"/>
    <w:tmpl w:val="50984FC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8158F5"/>
    <w:multiLevelType w:val="multilevel"/>
    <w:tmpl w:val="F630123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5F23EE"/>
    <w:multiLevelType w:val="hybridMultilevel"/>
    <w:tmpl w:val="3D4E3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D4EC5"/>
    <w:multiLevelType w:val="singleLevel"/>
    <w:tmpl w:val="5E160D5E"/>
    <w:lvl w:ilvl="0">
      <w:start w:val="1"/>
      <w:numFmt w:val="bullet"/>
      <w:pStyle w:val="Bullet"/>
      <w:lvlText w:val=""/>
      <w:lvlJc w:val="left"/>
      <w:pPr>
        <w:tabs>
          <w:tab w:val="num" w:pos="360"/>
        </w:tabs>
        <w:ind w:left="360" w:hanging="360"/>
      </w:pPr>
      <w:rPr>
        <w:rFonts w:ascii="Wingdings" w:hAnsi="Wingdings" w:hint="default"/>
      </w:rPr>
    </w:lvl>
  </w:abstractNum>
  <w:abstractNum w:abstractNumId="14" w15:restartNumberingAfterBreak="0">
    <w:nsid w:val="4FB10329"/>
    <w:multiLevelType w:val="multilevel"/>
    <w:tmpl w:val="F12EF4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351E47"/>
    <w:multiLevelType w:val="hybridMultilevel"/>
    <w:tmpl w:val="922655FA"/>
    <w:lvl w:ilvl="0" w:tplc="B3E49E9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17FAC"/>
    <w:multiLevelType w:val="hybridMultilevel"/>
    <w:tmpl w:val="6580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06D20"/>
    <w:multiLevelType w:val="hybridMultilevel"/>
    <w:tmpl w:val="F006E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872ED"/>
    <w:multiLevelType w:val="hybridMultilevel"/>
    <w:tmpl w:val="9510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229EA"/>
    <w:multiLevelType w:val="hybridMultilevel"/>
    <w:tmpl w:val="45949D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C77EF"/>
    <w:multiLevelType w:val="hybridMultilevel"/>
    <w:tmpl w:val="DBD0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E6384"/>
    <w:multiLevelType w:val="hybridMultilevel"/>
    <w:tmpl w:val="3466B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8607F3"/>
    <w:multiLevelType w:val="hybridMultilevel"/>
    <w:tmpl w:val="4F5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04220"/>
    <w:multiLevelType w:val="hybridMultilevel"/>
    <w:tmpl w:val="083A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E0879"/>
    <w:multiLevelType w:val="hybridMultilevel"/>
    <w:tmpl w:val="7F02DEB0"/>
    <w:lvl w:ilvl="0" w:tplc="B3E49E9A">
      <w:start w:val="1"/>
      <w:numFmt w:val="bullet"/>
      <w:lvlText w:val=""/>
      <w:lvlJc w:val="left"/>
      <w:pPr>
        <w:tabs>
          <w:tab w:val="num" w:pos="360"/>
        </w:tabs>
        <w:ind w:left="340" w:hanging="340"/>
      </w:pPr>
      <w:rPr>
        <w:rFonts w:ascii="Symbol" w:hAnsi="Symbol" w:hint="default"/>
        <w:sz w:val="24"/>
      </w:rPr>
    </w:lvl>
    <w:lvl w:ilvl="1" w:tplc="9C48F97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01A07"/>
    <w:multiLevelType w:val="hybridMultilevel"/>
    <w:tmpl w:val="5F90B2B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F12922"/>
    <w:multiLevelType w:val="hybridMultilevel"/>
    <w:tmpl w:val="7802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FC3803"/>
    <w:multiLevelType w:val="hybridMultilevel"/>
    <w:tmpl w:val="38BE1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23"/>
  </w:num>
  <w:num w:numId="4">
    <w:abstractNumId w:val="4"/>
  </w:num>
  <w:num w:numId="5">
    <w:abstractNumId w:val="26"/>
  </w:num>
  <w:num w:numId="6">
    <w:abstractNumId w:val="6"/>
  </w:num>
  <w:num w:numId="7">
    <w:abstractNumId w:val="20"/>
  </w:num>
  <w:num w:numId="8">
    <w:abstractNumId w:val="24"/>
  </w:num>
  <w:num w:numId="9">
    <w:abstractNumId w:val="1"/>
  </w:num>
  <w:num w:numId="10">
    <w:abstractNumId w:val="5"/>
  </w:num>
  <w:num w:numId="11">
    <w:abstractNumId w:val="27"/>
  </w:num>
  <w:num w:numId="12">
    <w:abstractNumId w:val="28"/>
  </w:num>
  <w:num w:numId="13">
    <w:abstractNumId w:val="7"/>
  </w:num>
  <w:num w:numId="14">
    <w:abstractNumId w:val="2"/>
  </w:num>
  <w:num w:numId="15">
    <w:abstractNumId w:val="25"/>
  </w:num>
  <w:num w:numId="16">
    <w:abstractNumId w:val="15"/>
  </w:num>
  <w:num w:numId="17">
    <w:abstractNumId w:val="16"/>
  </w:num>
  <w:num w:numId="18">
    <w:abstractNumId w:val="8"/>
  </w:num>
  <w:num w:numId="19">
    <w:abstractNumId w:val="22"/>
  </w:num>
  <w:num w:numId="20">
    <w:abstractNumId w:val="10"/>
  </w:num>
  <w:num w:numId="21">
    <w:abstractNumId w:val="14"/>
  </w:num>
  <w:num w:numId="22">
    <w:abstractNumId w:val="0"/>
  </w:num>
  <w:num w:numId="23">
    <w:abstractNumId w:val="17"/>
  </w:num>
  <w:num w:numId="24">
    <w:abstractNumId w:val="9"/>
  </w:num>
  <w:num w:numId="25">
    <w:abstractNumId w:val="12"/>
  </w:num>
  <w:num w:numId="26">
    <w:abstractNumId w:val="11"/>
  </w:num>
  <w:num w:numId="27">
    <w:abstractNumId w:val="21"/>
  </w:num>
  <w:num w:numId="28">
    <w:abstractNumId w:val="3"/>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66B"/>
    <w:rsid w:val="00000414"/>
    <w:rsid w:val="00000C16"/>
    <w:rsid w:val="00004BA4"/>
    <w:rsid w:val="00006099"/>
    <w:rsid w:val="00006250"/>
    <w:rsid w:val="000064F5"/>
    <w:rsid w:val="00007966"/>
    <w:rsid w:val="00014193"/>
    <w:rsid w:val="00020C20"/>
    <w:rsid w:val="0002617D"/>
    <w:rsid w:val="000301D5"/>
    <w:rsid w:val="0003620C"/>
    <w:rsid w:val="000362BD"/>
    <w:rsid w:val="00036D06"/>
    <w:rsid w:val="0004048B"/>
    <w:rsid w:val="000404BE"/>
    <w:rsid w:val="000411C2"/>
    <w:rsid w:val="00041EAC"/>
    <w:rsid w:val="0004222F"/>
    <w:rsid w:val="00042F78"/>
    <w:rsid w:val="00044444"/>
    <w:rsid w:val="00044FA9"/>
    <w:rsid w:val="00061816"/>
    <w:rsid w:val="0006237D"/>
    <w:rsid w:val="00065A9C"/>
    <w:rsid w:val="00067DF4"/>
    <w:rsid w:val="000711CF"/>
    <w:rsid w:val="00071A83"/>
    <w:rsid w:val="0007323A"/>
    <w:rsid w:val="00076930"/>
    <w:rsid w:val="000830D4"/>
    <w:rsid w:val="000831BD"/>
    <w:rsid w:val="00086635"/>
    <w:rsid w:val="000913A9"/>
    <w:rsid w:val="000A10AA"/>
    <w:rsid w:val="000A3533"/>
    <w:rsid w:val="000A7C7C"/>
    <w:rsid w:val="000B3EA8"/>
    <w:rsid w:val="000B604B"/>
    <w:rsid w:val="000B61AA"/>
    <w:rsid w:val="000B7B88"/>
    <w:rsid w:val="000C1059"/>
    <w:rsid w:val="000C1644"/>
    <w:rsid w:val="000C173D"/>
    <w:rsid w:val="000C42F9"/>
    <w:rsid w:val="000C48E1"/>
    <w:rsid w:val="000C5C26"/>
    <w:rsid w:val="000C605D"/>
    <w:rsid w:val="000C64BB"/>
    <w:rsid w:val="000D09E6"/>
    <w:rsid w:val="000D5C6F"/>
    <w:rsid w:val="000D771B"/>
    <w:rsid w:val="000E4D4C"/>
    <w:rsid w:val="000E5887"/>
    <w:rsid w:val="000F150B"/>
    <w:rsid w:val="000F3E5B"/>
    <w:rsid w:val="00100716"/>
    <w:rsid w:val="00102FD2"/>
    <w:rsid w:val="00106F6F"/>
    <w:rsid w:val="00113918"/>
    <w:rsid w:val="001153F4"/>
    <w:rsid w:val="00124DAA"/>
    <w:rsid w:val="001268DE"/>
    <w:rsid w:val="0013499A"/>
    <w:rsid w:val="00136E43"/>
    <w:rsid w:val="001434D8"/>
    <w:rsid w:val="0014437E"/>
    <w:rsid w:val="00144C6B"/>
    <w:rsid w:val="0015212E"/>
    <w:rsid w:val="001548D3"/>
    <w:rsid w:val="00154C12"/>
    <w:rsid w:val="001558D2"/>
    <w:rsid w:val="00160A0C"/>
    <w:rsid w:val="00163550"/>
    <w:rsid w:val="001702A2"/>
    <w:rsid w:val="0017059D"/>
    <w:rsid w:val="00175E24"/>
    <w:rsid w:val="00180394"/>
    <w:rsid w:val="00184FB0"/>
    <w:rsid w:val="001934EF"/>
    <w:rsid w:val="00193D34"/>
    <w:rsid w:val="00195EB3"/>
    <w:rsid w:val="0019688D"/>
    <w:rsid w:val="001A1A16"/>
    <w:rsid w:val="001A45F1"/>
    <w:rsid w:val="001A7E93"/>
    <w:rsid w:val="001B183E"/>
    <w:rsid w:val="001B2F77"/>
    <w:rsid w:val="001B7514"/>
    <w:rsid w:val="001C3AA4"/>
    <w:rsid w:val="001D002F"/>
    <w:rsid w:val="001D0506"/>
    <w:rsid w:val="001D7856"/>
    <w:rsid w:val="001E6DB2"/>
    <w:rsid w:val="001E77C4"/>
    <w:rsid w:val="001F1D8A"/>
    <w:rsid w:val="001F4BE4"/>
    <w:rsid w:val="001F592D"/>
    <w:rsid w:val="002049E3"/>
    <w:rsid w:val="00204DF5"/>
    <w:rsid w:val="00205E9D"/>
    <w:rsid w:val="00206634"/>
    <w:rsid w:val="00207FA5"/>
    <w:rsid w:val="002150BE"/>
    <w:rsid w:val="0021679C"/>
    <w:rsid w:val="002175FC"/>
    <w:rsid w:val="00217F77"/>
    <w:rsid w:val="00220CEE"/>
    <w:rsid w:val="002326D8"/>
    <w:rsid w:val="00235125"/>
    <w:rsid w:val="002358C6"/>
    <w:rsid w:val="00236740"/>
    <w:rsid w:val="00237634"/>
    <w:rsid w:val="00237BD8"/>
    <w:rsid w:val="00244172"/>
    <w:rsid w:val="0024417A"/>
    <w:rsid w:val="002545C6"/>
    <w:rsid w:val="00255357"/>
    <w:rsid w:val="00260BFB"/>
    <w:rsid w:val="00264002"/>
    <w:rsid w:val="002707A7"/>
    <w:rsid w:val="00280478"/>
    <w:rsid w:val="00282524"/>
    <w:rsid w:val="00286D36"/>
    <w:rsid w:val="0029012C"/>
    <w:rsid w:val="00291FBB"/>
    <w:rsid w:val="0029420C"/>
    <w:rsid w:val="0029432C"/>
    <w:rsid w:val="002978E9"/>
    <w:rsid w:val="00297A9B"/>
    <w:rsid w:val="002A20B3"/>
    <w:rsid w:val="002A4748"/>
    <w:rsid w:val="002A789E"/>
    <w:rsid w:val="002B0E2B"/>
    <w:rsid w:val="002B23C6"/>
    <w:rsid w:val="002B2987"/>
    <w:rsid w:val="002B75D7"/>
    <w:rsid w:val="002D4986"/>
    <w:rsid w:val="002D5E28"/>
    <w:rsid w:val="002F1194"/>
    <w:rsid w:val="002F173E"/>
    <w:rsid w:val="002F5201"/>
    <w:rsid w:val="0030297D"/>
    <w:rsid w:val="00303326"/>
    <w:rsid w:val="00305ACB"/>
    <w:rsid w:val="00313F0E"/>
    <w:rsid w:val="00316C31"/>
    <w:rsid w:val="00320EB1"/>
    <w:rsid w:val="00332E97"/>
    <w:rsid w:val="00342F92"/>
    <w:rsid w:val="003439B5"/>
    <w:rsid w:val="00343C0B"/>
    <w:rsid w:val="00344F57"/>
    <w:rsid w:val="00345072"/>
    <w:rsid w:val="0034529F"/>
    <w:rsid w:val="00345738"/>
    <w:rsid w:val="00346820"/>
    <w:rsid w:val="003468D9"/>
    <w:rsid w:val="00347F84"/>
    <w:rsid w:val="00352C53"/>
    <w:rsid w:val="00357ED7"/>
    <w:rsid w:val="0036660A"/>
    <w:rsid w:val="0037090B"/>
    <w:rsid w:val="00377567"/>
    <w:rsid w:val="003832E9"/>
    <w:rsid w:val="0039264D"/>
    <w:rsid w:val="00394376"/>
    <w:rsid w:val="003968EA"/>
    <w:rsid w:val="003A0949"/>
    <w:rsid w:val="003A1504"/>
    <w:rsid w:val="003A743C"/>
    <w:rsid w:val="003A77D8"/>
    <w:rsid w:val="003B041C"/>
    <w:rsid w:val="003B5BCD"/>
    <w:rsid w:val="003C2B9C"/>
    <w:rsid w:val="003C2CC4"/>
    <w:rsid w:val="003C6A50"/>
    <w:rsid w:val="003D2B96"/>
    <w:rsid w:val="003D3560"/>
    <w:rsid w:val="003D5C82"/>
    <w:rsid w:val="003E1133"/>
    <w:rsid w:val="003E2380"/>
    <w:rsid w:val="003E2955"/>
    <w:rsid w:val="003E3904"/>
    <w:rsid w:val="003E5755"/>
    <w:rsid w:val="003F3579"/>
    <w:rsid w:val="003F3982"/>
    <w:rsid w:val="003F5DFE"/>
    <w:rsid w:val="003F5F86"/>
    <w:rsid w:val="003F72FA"/>
    <w:rsid w:val="003F7626"/>
    <w:rsid w:val="004012DE"/>
    <w:rsid w:val="00401C6D"/>
    <w:rsid w:val="004029D5"/>
    <w:rsid w:val="00404D73"/>
    <w:rsid w:val="00413496"/>
    <w:rsid w:val="004135B0"/>
    <w:rsid w:val="00416941"/>
    <w:rsid w:val="00417CC6"/>
    <w:rsid w:val="00422B4E"/>
    <w:rsid w:val="00424EB4"/>
    <w:rsid w:val="00432881"/>
    <w:rsid w:val="004347CC"/>
    <w:rsid w:val="00440C2E"/>
    <w:rsid w:val="00440F6B"/>
    <w:rsid w:val="00442A97"/>
    <w:rsid w:val="004501DD"/>
    <w:rsid w:val="00452050"/>
    <w:rsid w:val="00455798"/>
    <w:rsid w:val="00461E9D"/>
    <w:rsid w:val="00462DC0"/>
    <w:rsid w:val="00466374"/>
    <w:rsid w:val="004668A6"/>
    <w:rsid w:val="004737FF"/>
    <w:rsid w:val="0047437D"/>
    <w:rsid w:val="004770C9"/>
    <w:rsid w:val="004778DD"/>
    <w:rsid w:val="0048355B"/>
    <w:rsid w:val="00486732"/>
    <w:rsid w:val="00490387"/>
    <w:rsid w:val="00492AAD"/>
    <w:rsid w:val="004956AD"/>
    <w:rsid w:val="004A36FD"/>
    <w:rsid w:val="004A4DD3"/>
    <w:rsid w:val="004A62FC"/>
    <w:rsid w:val="004B008D"/>
    <w:rsid w:val="004B7FC6"/>
    <w:rsid w:val="004C0198"/>
    <w:rsid w:val="004C04C8"/>
    <w:rsid w:val="004C64C5"/>
    <w:rsid w:val="004D4769"/>
    <w:rsid w:val="004E0899"/>
    <w:rsid w:val="004E27E1"/>
    <w:rsid w:val="004E3E74"/>
    <w:rsid w:val="004E4D87"/>
    <w:rsid w:val="004E5ADE"/>
    <w:rsid w:val="004E6D3B"/>
    <w:rsid w:val="004F4202"/>
    <w:rsid w:val="004F590E"/>
    <w:rsid w:val="00503001"/>
    <w:rsid w:val="00503031"/>
    <w:rsid w:val="005037C3"/>
    <w:rsid w:val="00512DC7"/>
    <w:rsid w:val="0052090C"/>
    <w:rsid w:val="0052114F"/>
    <w:rsid w:val="0052337C"/>
    <w:rsid w:val="00523F83"/>
    <w:rsid w:val="005246EC"/>
    <w:rsid w:val="005325A7"/>
    <w:rsid w:val="00541DC6"/>
    <w:rsid w:val="00543A4D"/>
    <w:rsid w:val="00545CB5"/>
    <w:rsid w:val="00546D4D"/>
    <w:rsid w:val="00551461"/>
    <w:rsid w:val="00555049"/>
    <w:rsid w:val="0055779A"/>
    <w:rsid w:val="005605D5"/>
    <w:rsid w:val="00560C11"/>
    <w:rsid w:val="00564381"/>
    <w:rsid w:val="0056700E"/>
    <w:rsid w:val="005710F6"/>
    <w:rsid w:val="00572CFF"/>
    <w:rsid w:val="00575C5A"/>
    <w:rsid w:val="00584B6E"/>
    <w:rsid w:val="005871BB"/>
    <w:rsid w:val="005A5821"/>
    <w:rsid w:val="005A6675"/>
    <w:rsid w:val="005A6CBA"/>
    <w:rsid w:val="005B348F"/>
    <w:rsid w:val="005B40E2"/>
    <w:rsid w:val="005B57CC"/>
    <w:rsid w:val="005B5AFE"/>
    <w:rsid w:val="005C4614"/>
    <w:rsid w:val="005C48A0"/>
    <w:rsid w:val="005C6DE8"/>
    <w:rsid w:val="005C7782"/>
    <w:rsid w:val="005D3913"/>
    <w:rsid w:val="005D5B2B"/>
    <w:rsid w:val="005D6C7F"/>
    <w:rsid w:val="005E2970"/>
    <w:rsid w:val="005E436F"/>
    <w:rsid w:val="005E443F"/>
    <w:rsid w:val="005E515B"/>
    <w:rsid w:val="005E58F2"/>
    <w:rsid w:val="005E5C5A"/>
    <w:rsid w:val="005E720E"/>
    <w:rsid w:val="005F1905"/>
    <w:rsid w:val="00600181"/>
    <w:rsid w:val="00601317"/>
    <w:rsid w:val="00603B35"/>
    <w:rsid w:val="006051FC"/>
    <w:rsid w:val="0060644E"/>
    <w:rsid w:val="00610984"/>
    <w:rsid w:val="006136DD"/>
    <w:rsid w:val="006261D6"/>
    <w:rsid w:val="00626302"/>
    <w:rsid w:val="0063006D"/>
    <w:rsid w:val="00631658"/>
    <w:rsid w:val="00631914"/>
    <w:rsid w:val="00633607"/>
    <w:rsid w:val="00633CB8"/>
    <w:rsid w:val="006343A9"/>
    <w:rsid w:val="0063477D"/>
    <w:rsid w:val="00637A05"/>
    <w:rsid w:val="00637EC9"/>
    <w:rsid w:val="00641ABE"/>
    <w:rsid w:val="0064400B"/>
    <w:rsid w:val="006453BE"/>
    <w:rsid w:val="0064691F"/>
    <w:rsid w:val="00650560"/>
    <w:rsid w:val="00650927"/>
    <w:rsid w:val="006528AD"/>
    <w:rsid w:val="00653A58"/>
    <w:rsid w:val="006541B4"/>
    <w:rsid w:val="006563CE"/>
    <w:rsid w:val="00666A98"/>
    <w:rsid w:val="00666E8D"/>
    <w:rsid w:val="00670541"/>
    <w:rsid w:val="006734DA"/>
    <w:rsid w:val="0068767A"/>
    <w:rsid w:val="00692D70"/>
    <w:rsid w:val="00693176"/>
    <w:rsid w:val="00695136"/>
    <w:rsid w:val="00695D92"/>
    <w:rsid w:val="00696E73"/>
    <w:rsid w:val="006B0483"/>
    <w:rsid w:val="006B16C5"/>
    <w:rsid w:val="006B1FA4"/>
    <w:rsid w:val="006B6C1B"/>
    <w:rsid w:val="006C199C"/>
    <w:rsid w:val="006C4B3F"/>
    <w:rsid w:val="006C633B"/>
    <w:rsid w:val="006C70B1"/>
    <w:rsid w:val="006C7105"/>
    <w:rsid w:val="006D2668"/>
    <w:rsid w:val="006D66AC"/>
    <w:rsid w:val="006E185E"/>
    <w:rsid w:val="006E305B"/>
    <w:rsid w:val="006E3AB7"/>
    <w:rsid w:val="006F173C"/>
    <w:rsid w:val="006F3123"/>
    <w:rsid w:val="006F45E6"/>
    <w:rsid w:val="00700F91"/>
    <w:rsid w:val="00703117"/>
    <w:rsid w:val="00704376"/>
    <w:rsid w:val="00705D75"/>
    <w:rsid w:val="0071108B"/>
    <w:rsid w:val="00711A36"/>
    <w:rsid w:val="00712C59"/>
    <w:rsid w:val="007145C1"/>
    <w:rsid w:val="007145DC"/>
    <w:rsid w:val="007204A7"/>
    <w:rsid w:val="00721053"/>
    <w:rsid w:val="007211E8"/>
    <w:rsid w:val="0072218B"/>
    <w:rsid w:val="007261D8"/>
    <w:rsid w:val="00726C01"/>
    <w:rsid w:val="00732657"/>
    <w:rsid w:val="00732B30"/>
    <w:rsid w:val="00740F49"/>
    <w:rsid w:val="007424E6"/>
    <w:rsid w:val="00744091"/>
    <w:rsid w:val="00744293"/>
    <w:rsid w:val="0074556D"/>
    <w:rsid w:val="007505C1"/>
    <w:rsid w:val="007543A1"/>
    <w:rsid w:val="0075465A"/>
    <w:rsid w:val="00756455"/>
    <w:rsid w:val="00767722"/>
    <w:rsid w:val="00767A17"/>
    <w:rsid w:val="00775964"/>
    <w:rsid w:val="00775EA4"/>
    <w:rsid w:val="007776BB"/>
    <w:rsid w:val="00780BAC"/>
    <w:rsid w:val="00790235"/>
    <w:rsid w:val="0079026A"/>
    <w:rsid w:val="007922FA"/>
    <w:rsid w:val="007A517C"/>
    <w:rsid w:val="007A53C0"/>
    <w:rsid w:val="007A5D8E"/>
    <w:rsid w:val="007B008D"/>
    <w:rsid w:val="007B009D"/>
    <w:rsid w:val="007B2D32"/>
    <w:rsid w:val="007B7AC9"/>
    <w:rsid w:val="007C098D"/>
    <w:rsid w:val="007C1233"/>
    <w:rsid w:val="007C3DA4"/>
    <w:rsid w:val="007D09DB"/>
    <w:rsid w:val="007D2A6B"/>
    <w:rsid w:val="007D2FE1"/>
    <w:rsid w:val="007D42BB"/>
    <w:rsid w:val="007D632E"/>
    <w:rsid w:val="007E0202"/>
    <w:rsid w:val="007E52F5"/>
    <w:rsid w:val="007F2372"/>
    <w:rsid w:val="007F2EBA"/>
    <w:rsid w:val="007F31AC"/>
    <w:rsid w:val="007F37E0"/>
    <w:rsid w:val="0080151C"/>
    <w:rsid w:val="008016F2"/>
    <w:rsid w:val="00802B99"/>
    <w:rsid w:val="00802E8F"/>
    <w:rsid w:val="0080493F"/>
    <w:rsid w:val="00804A61"/>
    <w:rsid w:val="00804C08"/>
    <w:rsid w:val="0080586C"/>
    <w:rsid w:val="008108A9"/>
    <w:rsid w:val="008126F1"/>
    <w:rsid w:val="00815051"/>
    <w:rsid w:val="008175E3"/>
    <w:rsid w:val="008222AA"/>
    <w:rsid w:val="0082435F"/>
    <w:rsid w:val="00825DA4"/>
    <w:rsid w:val="00827091"/>
    <w:rsid w:val="008319D0"/>
    <w:rsid w:val="008373D4"/>
    <w:rsid w:val="00840900"/>
    <w:rsid w:val="00843C57"/>
    <w:rsid w:val="00845E01"/>
    <w:rsid w:val="008511A9"/>
    <w:rsid w:val="00854380"/>
    <w:rsid w:val="00854E58"/>
    <w:rsid w:val="00856025"/>
    <w:rsid w:val="00860F4E"/>
    <w:rsid w:val="00874E11"/>
    <w:rsid w:val="0087674F"/>
    <w:rsid w:val="008768A7"/>
    <w:rsid w:val="00882FD7"/>
    <w:rsid w:val="0088752A"/>
    <w:rsid w:val="00887D1D"/>
    <w:rsid w:val="00895DA7"/>
    <w:rsid w:val="008A07A6"/>
    <w:rsid w:val="008B094A"/>
    <w:rsid w:val="008B5422"/>
    <w:rsid w:val="008B6292"/>
    <w:rsid w:val="008B79BE"/>
    <w:rsid w:val="008C23B6"/>
    <w:rsid w:val="008C23E9"/>
    <w:rsid w:val="008C27F3"/>
    <w:rsid w:val="008C3B0C"/>
    <w:rsid w:val="008C4998"/>
    <w:rsid w:val="008D6289"/>
    <w:rsid w:val="008D67CD"/>
    <w:rsid w:val="008E1E07"/>
    <w:rsid w:val="008E3425"/>
    <w:rsid w:val="008E4D5D"/>
    <w:rsid w:val="008E74E7"/>
    <w:rsid w:val="008F0AB6"/>
    <w:rsid w:val="008F5BBC"/>
    <w:rsid w:val="008F73C7"/>
    <w:rsid w:val="009013E5"/>
    <w:rsid w:val="009018CE"/>
    <w:rsid w:val="0090570A"/>
    <w:rsid w:val="0093170D"/>
    <w:rsid w:val="00933122"/>
    <w:rsid w:val="00933E56"/>
    <w:rsid w:val="00934975"/>
    <w:rsid w:val="009410B7"/>
    <w:rsid w:val="00944CFF"/>
    <w:rsid w:val="00955CC2"/>
    <w:rsid w:val="0096067E"/>
    <w:rsid w:val="00970E86"/>
    <w:rsid w:val="009719E1"/>
    <w:rsid w:val="009739FC"/>
    <w:rsid w:val="009747FB"/>
    <w:rsid w:val="009756CD"/>
    <w:rsid w:val="0097621D"/>
    <w:rsid w:val="00976B13"/>
    <w:rsid w:val="00977284"/>
    <w:rsid w:val="009855CE"/>
    <w:rsid w:val="00987C36"/>
    <w:rsid w:val="00996BD2"/>
    <w:rsid w:val="009A29DD"/>
    <w:rsid w:val="009A6299"/>
    <w:rsid w:val="009A7510"/>
    <w:rsid w:val="009A766B"/>
    <w:rsid w:val="009B2406"/>
    <w:rsid w:val="009B71B6"/>
    <w:rsid w:val="009C1E0E"/>
    <w:rsid w:val="009C2B43"/>
    <w:rsid w:val="009C3250"/>
    <w:rsid w:val="009D0AAE"/>
    <w:rsid w:val="009D285C"/>
    <w:rsid w:val="009D3445"/>
    <w:rsid w:val="009D3515"/>
    <w:rsid w:val="009D612A"/>
    <w:rsid w:val="009D7234"/>
    <w:rsid w:val="009E1793"/>
    <w:rsid w:val="009E2DAB"/>
    <w:rsid w:val="009E5A62"/>
    <w:rsid w:val="009F0279"/>
    <w:rsid w:val="009F2582"/>
    <w:rsid w:val="009F2D4B"/>
    <w:rsid w:val="009F3EE3"/>
    <w:rsid w:val="00A00813"/>
    <w:rsid w:val="00A065AB"/>
    <w:rsid w:val="00A10AFD"/>
    <w:rsid w:val="00A218AF"/>
    <w:rsid w:val="00A34911"/>
    <w:rsid w:val="00A37574"/>
    <w:rsid w:val="00A435F1"/>
    <w:rsid w:val="00A55436"/>
    <w:rsid w:val="00A55F17"/>
    <w:rsid w:val="00A56B92"/>
    <w:rsid w:val="00A6146F"/>
    <w:rsid w:val="00A61AB7"/>
    <w:rsid w:val="00A67473"/>
    <w:rsid w:val="00A70646"/>
    <w:rsid w:val="00A7111D"/>
    <w:rsid w:val="00A74782"/>
    <w:rsid w:val="00A74E13"/>
    <w:rsid w:val="00A77D6F"/>
    <w:rsid w:val="00A8341A"/>
    <w:rsid w:val="00A8348F"/>
    <w:rsid w:val="00A851BA"/>
    <w:rsid w:val="00A85C33"/>
    <w:rsid w:val="00A86080"/>
    <w:rsid w:val="00A93530"/>
    <w:rsid w:val="00A9585F"/>
    <w:rsid w:val="00A960BE"/>
    <w:rsid w:val="00AA4E87"/>
    <w:rsid w:val="00AC3224"/>
    <w:rsid w:val="00AC7257"/>
    <w:rsid w:val="00AD14EA"/>
    <w:rsid w:val="00AD54C4"/>
    <w:rsid w:val="00AD7806"/>
    <w:rsid w:val="00AE0455"/>
    <w:rsid w:val="00AE5D3F"/>
    <w:rsid w:val="00AE6B49"/>
    <w:rsid w:val="00AF2B2F"/>
    <w:rsid w:val="00AF4EC0"/>
    <w:rsid w:val="00B002BF"/>
    <w:rsid w:val="00B01A82"/>
    <w:rsid w:val="00B028EE"/>
    <w:rsid w:val="00B02C7E"/>
    <w:rsid w:val="00B0411D"/>
    <w:rsid w:val="00B1090E"/>
    <w:rsid w:val="00B12C13"/>
    <w:rsid w:val="00B13624"/>
    <w:rsid w:val="00B16B40"/>
    <w:rsid w:val="00B200BD"/>
    <w:rsid w:val="00B209D4"/>
    <w:rsid w:val="00B20A5B"/>
    <w:rsid w:val="00B210D5"/>
    <w:rsid w:val="00B23168"/>
    <w:rsid w:val="00B240A5"/>
    <w:rsid w:val="00B25ABF"/>
    <w:rsid w:val="00B27058"/>
    <w:rsid w:val="00B27138"/>
    <w:rsid w:val="00B272E9"/>
    <w:rsid w:val="00B323F0"/>
    <w:rsid w:val="00B34378"/>
    <w:rsid w:val="00B3590C"/>
    <w:rsid w:val="00B44342"/>
    <w:rsid w:val="00B54067"/>
    <w:rsid w:val="00B54470"/>
    <w:rsid w:val="00B60090"/>
    <w:rsid w:val="00B63635"/>
    <w:rsid w:val="00B644A3"/>
    <w:rsid w:val="00B65765"/>
    <w:rsid w:val="00B65F42"/>
    <w:rsid w:val="00B678EE"/>
    <w:rsid w:val="00B72E73"/>
    <w:rsid w:val="00B73165"/>
    <w:rsid w:val="00B73835"/>
    <w:rsid w:val="00B73DF7"/>
    <w:rsid w:val="00B74CF6"/>
    <w:rsid w:val="00B75411"/>
    <w:rsid w:val="00B76E87"/>
    <w:rsid w:val="00B80426"/>
    <w:rsid w:val="00B812BC"/>
    <w:rsid w:val="00B82D97"/>
    <w:rsid w:val="00B8358E"/>
    <w:rsid w:val="00B838A4"/>
    <w:rsid w:val="00B94EE9"/>
    <w:rsid w:val="00B96404"/>
    <w:rsid w:val="00B96633"/>
    <w:rsid w:val="00BA00C9"/>
    <w:rsid w:val="00BA1504"/>
    <w:rsid w:val="00BA1F3C"/>
    <w:rsid w:val="00BB003C"/>
    <w:rsid w:val="00BC1D35"/>
    <w:rsid w:val="00BC31E2"/>
    <w:rsid w:val="00BC4F48"/>
    <w:rsid w:val="00BC501B"/>
    <w:rsid w:val="00BC639B"/>
    <w:rsid w:val="00BD5D4B"/>
    <w:rsid w:val="00BD5FB1"/>
    <w:rsid w:val="00BE5725"/>
    <w:rsid w:val="00BE645D"/>
    <w:rsid w:val="00BF0631"/>
    <w:rsid w:val="00BF140E"/>
    <w:rsid w:val="00BF1EC4"/>
    <w:rsid w:val="00BF6585"/>
    <w:rsid w:val="00BF7C6E"/>
    <w:rsid w:val="00C00CF9"/>
    <w:rsid w:val="00C04129"/>
    <w:rsid w:val="00C11B1F"/>
    <w:rsid w:val="00C11BE0"/>
    <w:rsid w:val="00C13E45"/>
    <w:rsid w:val="00C14521"/>
    <w:rsid w:val="00C15475"/>
    <w:rsid w:val="00C1691F"/>
    <w:rsid w:val="00C16E21"/>
    <w:rsid w:val="00C201E6"/>
    <w:rsid w:val="00C279A7"/>
    <w:rsid w:val="00C308B5"/>
    <w:rsid w:val="00C324E0"/>
    <w:rsid w:val="00C35E83"/>
    <w:rsid w:val="00C37312"/>
    <w:rsid w:val="00C45946"/>
    <w:rsid w:val="00C46ABC"/>
    <w:rsid w:val="00C5295E"/>
    <w:rsid w:val="00C5425B"/>
    <w:rsid w:val="00C572AF"/>
    <w:rsid w:val="00C63141"/>
    <w:rsid w:val="00C645E3"/>
    <w:rsid w:val="00C65D0D"/>
    <w:rsid w:val="00C665FE"/>
    <w:rsid w:val="00C76B94"/>
    <w:rsid w:val="00C77FAC"/>
    <w:rsid w:val="00C82404"/>
    <w:rsid w:val="00C8598F"/>
    <w:rsid w:val="00C96DF1"/>
    <w:rsid w:val="00CA092E"/>
    <w:rsid w:val="00CA0C40"/>
    <w:rsid w:val="00CA56A4"/>
    <w:rsid w:val="00CB2F1D"/>
    <w:rsid w:val="00CB31DF"/>
    <w:rsid w:val="00CB38F0"/>
    <w:rsid w:val="00CB3A3B"/>
    <w:rsid w:val="00CB4AD0"/>
    <w:rsid w:val="00CC14E0"/>
    <w:rsid w:val="00CC2CF6"/>
    <w:rsid w:val="00CC3373"/>
    <w:rsid w:val="00CC418E"/>
    <w:rsid w:val="00CE0834"/>
    <w:rsid w:val="00CF20B5"/>
    <w:rsid w:val="00CF24F4"/>
    <w:rsid w:val="00CF5BF4"/>
    <w:rsid w:val="00CF7187"/>
    <w:rsid w:val="00CF787B"/>
    <w:rsid w:val="00CF7DEF"/>
    <w:rsid w:val="00CF7E7D"/>
    <w:rsid w:val="00D0007A"/>
    <w:rsid w:val="00D03A38"/>
    <w:rsid w:val="00D10266"/>
    <w:rsid w:val="00D132E8"/>
    <w:rsid w:val="00D13C7B"/>
    <w:rsid w:val="00D16A4F"/>
    <w:rsid w:val="00D16E14"/>
    <w:rsid w:val="00D20E29"/>
    <w:rsid w:val="00D24828"/>
    <w:rsid w:val="00D315AF"/>
    <w:rsid w:val="00D34195"/>
    <w:rsid w:val="00D345CF"/>
    <w:rsid w:val="00D34AC4"/>
    <w:rsid w:val="00D35484"/>
    <w:rsid w:val="00D3712E"/>
    <w:rsid w:val="00D41721"/>
    <w:rsid w:val="00D42E11"/>
    <w:rsid w:val="00D4387F"/>
    <w:rsid w:val="00D45561"/>
    <w:rsid w:val="00D5256A"/>
    <w:rsid w:val="00D54FFC"/>
    <w:rsid w:val="00D55B9C"/>
    <w:rsid w:val="00D60AE8"/>
    <w:rsid w:val="00D66454"/>
    <w:rsid w:val="00D72D41"/>
    <w:rsid w:val="00D75C0F"/>
    <w:rsid w:val="00D75F78"/>
    <w:rsid w:val="00D8135B"/>
    <w:rsid w:val="00D92202"/>
    <w:rsid w:val="00D9506A"/>
    <w:rsid w:val="00D96077"/>
    <w:rsid w:val="00DA0F2D"/>
    <w:rsid w:val="00DA11C6"/>
    <w:rsid w:val="00DA16AC"/>
    <w:rsid w:val="00DB2C2A"/>
    <w:rsid w:val="00DB4CC0"/>
    <w:rsid w:val="00DC16FC"/>
    <w:rsid w:val="00DC47F1"/>
    <w:rsid w:val="00DC55DD"/>
    <w:rsid w:val="00DD4444"/>
    <w:rsid w:val="00DD78A5"/>
    <w:rsid w:val="00DE261B"/>
    <w:rsid w:val="00DE5581"/>
    <w:rsid w:val="00DE60B5"/>
    <w:rsid w:val="00DE696C"/>
    <w:rsid w:val="00DE6E30"/>
    <w:rsid w:val="00DF5503"/>
    <w:rsid w:val="00DF73E5"/>
    <w:rsid w:val="00E01B88"/>
    <w:rsid w:val="00E03E17"/>
    <w:rsid w:val="00E047DC"/>
    <w:rsid w:val="00E1701A"/>
    <w:rsid w:val="00E22CD6"/>
    <w:rsid w:val="00E31BE6"/>
    <w:rsid w:val="00E33F90"/>
    <w:rsid w:val="00E34EA4"/>
    <w:rsid w:val="00E34EF2"/>
    <w:rsid w:val="00E37C57"/>
    <w:rsid w:val="00E37DFC"/>
    <w:rsid w:val="00E438A2"/>
    <w:rsid w:val="00E44723"/>
    <w:rsid w:val="00E46089"/>
    <w:rsid w:val="00E52F9A"/>
    <w:rsid w:val="00E542FF"/>
    <w:rsid w:val="00E54378"/>
    <w:rsid w:val="00E56052"/>
    <w:rsid w:val="00E635E7"/>
    <w:rsid w:val="00E668EC"/>
    <w:rsid w:val="00E738F6"/>
    <w:rsid w:val="00E77D33"/>
    <w:rsid w:val="00E807AF"/>
    <w:rsid w:val="00E83D84"/>
    <w:rsid w:val="00E8533E"/>
    <w:rsid w:val="00E85A07"/>
    <w:rsid w:val="00E860D3"/>
    <w:rsid w:val="00E86F46"/>
    <w:rsid w:val="00E91F0B"/>
    <w:rsid w:val="00EA5231"/>
    <w:rsid w:val="00EB1677"/>
    <w:rsid w:val="00EB348C"/>
    <w:rsid w:val="00EB4587"/>
    <w:rsid w:val="00EB5A03"/>
    <w:rsid w:val="00EB7CDB"/>
    <w:rsid w:val="00EC1490"/>
    <w:rsid w:val="00EC25F3"/>
    <w:rsid w:val="00EC3AE5"/>
    <w:rsid w:val="00EC54A9"/>
    <w:rsid w:val="00EC6F11"/>
    <w:rsid w:val="00ED1C90"/>
    <w:rsid w:val="00ED5FCB"/>
    <w:rsid w:val="00ED761E"/>
    <w:rsid w:val="00EE6B93"/>
    <w:rsid w:val="00EE75A0"/>
    <w:rsid w:val="00EF228E"/>
    <w:rsid w:val="00EF29D1"/>
    <w:rsid w:val="00EF3FC7"/>
    <w:rsid w:val="00EF73E3"/>
    <w:rsid w:val="00F02BBE"/>
    <w:rsid w:val="00F038C4"/>
    <w:rsid w:val="00F1244E"/>
    <w:rsid w:val="00F13276"/>
    <w:rsid w:val="00F14E4B"/>
    <w:rsid w:val="00F17724"/>
    <w:rsid w:val="00F20659"/>
    <w:rsid w:val="00F221B8"/>
    <w:rsid w:val="00F2555F"/>
    <w:rsid w:val="00F25857"/>
    <w:rsid w:val="00F279E6"/>
    <w:rsid w:val="00F37454"/>
    <w:rsid w:val="00F46B7B"/>
    <w:rsid w:val="00F53762"/>
    <w:rsid w:val="00F53B14"/>
    <w:rsid w:val="00F600F2"/>
    <w:rsid w:val="00F61F16"/>
    <w:rsid w:val="00F65A71"/>
    <w:rsid w:val="00F81D50"/>
    <w:rsid w:val="00F83325"/>
    <w:rsid w:val="00F87B7B"/>
    <w:rsid w:val="00F91C56"/>
    <w:rsid w:val="00F92345"/>
    <w:rsid w:val="00F96C17"/>
    <w:rsid w:val="00FA38E3"/>
    <w:rsid w:val="00FB10F1"/>
    <w:rsid w:val="00FB1B42"/>
    <w:rsid w:val="00FB3018"/>
    <w:rsid w:val="00FB34D3"/>
    <w:rsid w:val="00FB4CBC"/>
    <w:rsid w:val="00FB6434"/>
    <w:rsid w:val="00FB67D6"/>
    <w:rsid w:val="00FC088D"/>
    <w:rsid w:val="00FC39F2"/>
    <w:rsid w:val="00FC3BCA"/>
    <w:rsid w:val="00FC7E90"/>
    <w:rsid w:val="00FD4FE0"/>
    <w:rsid w:val="00FD7BD5"/>
    <w:rsid w:val="00FD7C0E"/>
    <w:rsid w:val="00FE359C"/>
    <w:rsid w:val="00FE6A93"/>
    <w:rsid w:val="00FE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15:chartTrackingRefBased/>
  <w15:docId w15:val="{BDD4E42D-693F-44EC-8A1A-1F844A8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06"/>
    <w:rPr>
      <w:sz w:val="24"/>
      <w:szCs w:val="24"/>
    </w:rPr>
  </w:style>
  <w:style w:type="paragraph" w:styleId="Heading1">
    <w:name w:val="heading 1"/>
    <w:basedOn w:val="Normal"/>
    <w:next w:val="Normal"/>
    <w:qFormat/>
    <w:rsid w:val="00895DA7"/>
    <w:pPr>
      <w:keepNext/>
      <w:spacing w:before="240" w:after="60"/>
      <w:outlineLvl w:val="0"/>
    </w:pPr>
    <w:rPr>
      <w:rFonts w:cs="Arial"/>
      <w:b/>
      <w:bCs/>
      <w:caps/>
      <w:kern w:val="32"/>
      <w:szCs w:val="22"/>
    </w:rPr>
  </w:style>
  <w:style w:type="paragraph" w:styleId="Heading2">
    <w:name w:val="heading 2"/>
    <w:basedOn w:val="Normal"/>
    <w:next w:val="Normal"/>
    <w:qFormat/>
    <w:rsid w:val="00895DA7"/>
    <w:pPr>
      <w:keepNext/>
      <w:spacing w:before="240" w:after="60"/>
      <w:outlineLvl w:val="1"/>
    </w:pPr>
    <w:rPr>
      <w:rFonts w:cs="Arial"/>
      <w:b/>
      <w:bCs/>
      <w:iCs/>
      <w:szCs w:val="28"/>
    </w:rPr>
  </w:style>
  <w:style w:type="paragraph" w:styleId="Heading3">
    <w:name w:val="heading 3"/>
    <w:basedOn w:val="Normal"/>
    <w:next w:val="Normal"/>
    <w:qFormat/>
    <w:rsid w:val="00895DA7"/>
    <w:pPr>
      <w:keepNext/>
      <w:spacing w:before="240" w:after="60"/>
      <w:outlineLvl w:val="2"/>
    </w:pPr>
    <w:rPr>
      <w:rFonts w:cs="Arial"/>
      <w:bCs/>
      <w:szCs w:val="26"/>
      <w:u w:val="single"/>
    </w:rPr>
  </w:style>
  <w:style w:type="paragraph" w:styleId="Heading4">
    <w:name w:val="heading 4"/>
    <w:basedOn w:val="Normal"/>
    <w:next w:val="Normal"/>
    <w:qFormat/>
    <w:rsid w:val="003C2CC4"/>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4B008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66B"/>
    <w:pPr>
      <w:tabs>
        <w:tab w:val="center" w:pos="4153"/>
        <w:tab w:val="right" w:pos="8306"/>
      </w:tabs>
    </w:pPr>
  </w:style>
  <w:style w:type="paragraph" w:styleId="Footer">
    <w:name w:val="footer"/>
    <w:basedOn w:val="Normal"/>
    <w:link w:val="FooterChar"/>
    <w:uiPriority w:val="99"/>
    <w:rsid w:val="009A766B"/>
    <w:pPr>
      <w:tabs>
        <w:tab w:val="center" w:pos="4153"/>
        <w:tab w:val="right" w:pos="8306"/>
      </w:tabs>
    </w:pPr>
  </w:style>
  <w:style w:type="paragraph" w:customStyle="1" w:styleId="IPHeading">
    <w:name w:val="IP Heading"/>
    <w:basedOn w:val="Normal"/>
    <w:rsid w:val="003F3579"/>
    <w:rPr>
      <w:rFonts w:ascii="Arial" w:hAnsi="Arial" w:cs="Arial"/>
      <w:sz w:val="40"/>
    </w:rPr>
  </w:style>
  <w:style w:type="paragraph" w:customStyle="1" w:styleId="IPbodytext">
    <w:name w:val="IP body text"/>
    <w:basedOn w:val="Normal"/>
    <w:rsid w:val="001D0506"/>
    <w:pPr>
      <w:spacing w:line="260" w:lineRule="atLeast"/>
      <w:ind w:left="3260"/>
    </w:pPr>
    <w:rPr>
      <w:rFonts w:ascii="Arial" w:hAnsi="Arial" w:cs="Arial"/>
      <w:sz w:val="20"/>
    </w:rPr>
  </w:style>
  <w:style w:type="paragraph" w:styleId="TOC1">
    <w:name w:val="toc 1"/>
    <w:basedOn w:val="Normal"/>
    <w:next w:val="Normal"/>
    <w:autoRedefine/>
    <w:semiHidden/>
    <w:rsid w:val="000362BD"/>
    <w:pPr>
      <w:spacing w:line="360" w:lineRule="auto"/>
    </w:pPr>
    <w:rPr>
      <w:rFonts w:ascii="Arial" w:hAnsi="Arial"/>
    </w:rPr>
  </w:style>
  <w:style w:type="paragraph" w:styleId="DocumentMap">
    <w:name w:val="Document Map"/>
    <w:basedOn w:val="Normal"/>
    <w:semiHidden/>
    <w:rsid w:val="001D0506"/>
    <w:pPr>
      <w:shd w:val="clear" w:color="auto" w:fill="000080"/>
    </w:pPr>
    <w:rPr>
      <w:rFonts w:ascii="Tahoma" w:hAnsi="Tahoma" w:cs="Tahoma"/>
    </w:rPr>
  </w:style>
  <w:style w:type="table" w:styleId="TableGrid">
    <w:name w:val="Table Grid"/>
    <w:basedOn w:val="TableNormal"/>
    <w:uiPriority w:val="59"/>
    <w:rsid w:val="001D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rsid w:val="000362BD"/>
    <w:pPr>
      <w:spacing w:line="290" w:lineRule="atLeast"/>
    </w:pPr>
    <w:rPr>
      <w:rFonts w:ascii="Arial" w:hAnsi="Arial"/>
      <w:sz w:val="22"/>
      <w:szCs w:val="20"/>
      <w:lang w:eastAsia="en-US"/>
    </w:rPr>
  </w:style>
  <w:style w:type="paragraph" w:customStyle="1" w:styleId="COAppendicesSubsubheading">
    <w:name w:val="CO Appendices Subsubheading"/>
    <w:basedOn w:val="Normal"/>
    <w:link w:val="COAppendicesSubsubheadingChar"/>
    <w:rsid w:val="000362BD"/>
    <w:pPr>
      <w:keepNext/>
      <w:tabs>
        <w:tab w:val="left" w:pos="0"/>
        <w:tab w:val="left" w:pos="3686"/>
      </w:tabs>
      <w:outlineLvl w:val="1"/>
    </w:pPr>
    <w:rPr>
      <w:rFonts w:ascii="Arial" w:hAnsi="Arial"/>
      <w:color w:val="008080"/>
      <w:sz w:val="32"/>
      <w:szCs w:val="32"/>
      <w:lang w:eastAsia="en-US"/>
    </w:rPr>
  </w:style>
  <w:style w:type="character" w:customStyle="1" w:styleId="COAppendicesSubsubheadingChar">
    <w:name w:val="CO Appendices Subsubheading Char"/>
    <w:link w:val="COAppendicesSubsubheading"/>
    <w:rsid w:val="000362BD"/>
    <w:rPr>
      <w:rFonts w:ascii="Arial" w:hAnsi="Arial"/>
      <w:color w:val="008080"/>
      <w:sz w:val="32"/>
      <w:szCs w:val="32"/>
      <w:lang w:val="en-GB" w:eastAsia="en-US" w:bidi="ar-SA"/>
    </w:rPr>
  </w:style>
  <w:style w:type="table" w:styleId="TableContemporary">
    <w:name w:val="Table Contemporary"/>
    <w:basedOn w:val="TableNormal"/>
    <w:rsid w:val="003F35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rsid w:val="00E635E7"/>
    <w:pPr>
      <w:keepLines/>
      <w:spacing w:after="120" w:line="252" w:lineRule="auto"/>
    </w:pPr>
    <w:rPr>
      <w:kern w:val="24"/>
      <w:lang w:eastAsia="en-US"/>
    </w:rPr>
  </w:style>
  <w:style w:type="paragraph" w:styleId="Title">
    <w:name w:val="Title"/>
    <w:basedOn w:val="Normal"/>
    <w:qFormat/>
    <w:rsid w:val="005E5C5A"/>
    <w:pPr>
      <w:jc w:val="center"/>
    </w:pPr>
    <w:rPr>
      <w:rFonts w:ascii="Garamond" w:hAnsi="Garamond"/>
      <w:sz w:val="28"/>
      <w:szCs w:val="20"/>
    </w:rPr>
  </w:style>
  <w:style w:type="paragraph" w:customStyle="1" w:styleId="TableFigure">
    <w:name w:val="Table Figure"/>
    <w:basedOn w:val="Normal"/>
    <w:rsid w:val="003C2CC4"/>
    <w:pPr>
      <w:tabs>
        <w:tab w:val="decimal" w:pos="595"/>
      </w:tabs>
      <w:spacing w:before="120" w:after="170" w:line="290" w:lineRule="atLeast"/>
    </w:pPr>
    <w:rPr>
      <w:rFonts w:ascii="Arial" w:hAnsi="Arial"/>
      <w:sz w:val="22"/>
      <w:szCs w:val="20"/>
      <w:lang w:eastAsia="en-US"/>
    </w:rPr>
  </w:style>
  <w:style w:type="character" w:styleId="Hyperlink">
    <w:name w:val="Hyperlink"/>
    <w:rsid w:val="003B041C"/>
    <w:rPr>
      <w:color w:val="0000FF"/>
      <w:u w:val="single"/>
    </w:rPr>
  </w:style>
  <w:style w:type="paragraph" w:styleId="BalloonText">
    <w:name w:val="Balloon Text"/>
    <w:basedOn w:val="Normal"/>
    <w:semiHidden/>
    <w:rsid w:val="0015212E"/>
    <w:rPr>
      <w:rFonts w:ascii="Tahoma" w:hAnsi="Tahoma" w:cs="Tahoma"/>
      <w:sz w:val="16"/>
      <w:szCs w:val="16"/>
    </w:rPr>
  </w:style>
  <w:style w:type="paragraph" w:customStyle="1" w:styleId="CharCharChar">
    <w:name w:val="Char Char Char"/>
    <w:basedOn w:val="Normal"/>
    <w:rsid w:val="00695136"/>
    <w:pPr>
      <w:spacing w:after="160" w:line="240" w:lineRule="exact"/>
    </w:pPr>
    <w:rPr>
      <w:rFonts w:ascii="Verdana" w:hAnsi="Verdana"/>
      <w:sz w:val="20"/>
      <w:szCs w:val="20"/>
      <w:lang w:val="en-US" w:eastAsia="en-US"/>
    </w:rPr>
  </w:style>
  <w:style w:type="paragraph" w:styleId="FootnoteText">
    <w:name w:val="footnote text"/>
    <w:basedOn w:val="Normal"/>
    <w:link w:val="FootnoteTextChar"/>
    <w:semiHidden/>
    <w:rsid w:val="00B20A5B"/>
    <w:rPr>
      <w:sz w:val="20"/>
      <w:szCs w:val="20"/>
    </w:rPr>
  </w:style>
  <w:style w:type="character" w:styleId="FootnoteReference">
    <w:name w:val="footnote reference"/>
    <w:semiHidden/>
    <w:rsid w:val="00B20A5B"/>
    <w:rPr>
      <w:vertAlign w:val="superscript"/>
    </w:rPr>
  </w:style>
  <w:style w:type="paragraph" w:styleId="BodyTextIndent">
    <w:name w:val="Body Text Indent"/>
    <w:basedOn w:val="Normal"/>
    <w:rsid w:val="00B20A5B"/>
    <w:pPr>
      <w:spacing w:after="120"/>
      <w:ind w:left="283"/>
    </w:pPr>
  </w:style>
  <w:style w:type="paragraph" w:customStyle="1" w:styleId="normalpara">
    <w:name w:val="normalpara"/>
    <w:basedOn w:val="Normal"/>
    <w:rsid w:val="00CF24F4"/>
    <w:pPr>
      <w:spacing w:before="100" w:beforeAutospacing="1" w:after="100" w:afterAutospacing="1"/>
    </w:pPr>
    <w:rPr>
      <w:rFonts w:ascii="Verdana" w:hAnsi="Verdana"/>
      <w:color w:val="333333"/>
      <w:sz w:val="19"/>
      <w:szCs w:val="19"/>
    </w:rPr>
  </w:style>
  <w:style w:type="character" w:customStyle="1" w:styleId="bold1">
    <w:name w:val="bold1"/>
    <w:rsid w:val="00CF24F4"/>
    <w:rPr>
      <w:b/>
      <w:bCs/>
    </w:rPr>
  </w:style>
  <w:style w:type="character" w:customStyle="1" w:styleId="italic1">
    <w:name w:val="italic1"/>
    <w:rsid w:val="00CF24F4"/>
    <w:rPr>
      <w:i/>
      <w:iCs/>
    </w:rPr>
  </w:style>
  <w:style w:type="paragraph" w:customStyle="1" w:styleId="CM1">
    <w:name w:val="CM1"/>
    <w:basedOn w:val="Normal"/>
    <w:next w:val="Normal"/>
    <w:rsid w:val="00CF24F4"/>
    <w:pPr>
      <w:widowControl w:val="0"/>
      <w:autoSpaceDE w:val="0"/>
      <w:autoSpaceDN w:val="0"/>
      <w:adjustRightInd w:val="0"/>
    </w:pPr>
    <w:rPr>
      <w:rFonts w:ascii="OPAGG K+ Helvetica Neue" w:hAnsi="OPAGG K+ Helvetica Neue" w:cs="OPAGG K+ Helvetica Neue"/>
    </w:rPr>
  </w:style>
  <w:style w:type="paragraph" w:customStyle="1" w:styleId="CM2">
    <w:name w:val="CM2"/>
    <w:basedOn w:val="Normal"/>
    <w:next w:val="Normal"/>
    <w:rsid w:val="00CF24F4"/>
    <w:pPr>
      <w:widowControl w:val="0"/>
      <w:autoSpaceDE w:val="0"/>
      <w:autoSpaceDN w:val="0"/>
      <w:adjustRightInd w:val="0"/>
      <w:spacing w:line="320" w:lineRule="atLeast"/>
    </w:pPr>
    <w:rPr>
      <w:rFonts w:ascii="OPAGG K+ Helvetica Neue" w:hAnsi="OPAGG K+ Helvetica Neue" w:cs="OPAGG K+ Helvetica Neue"/>
    </w:rPr>
  </w:style>
  <w:style w:type="paragraph" w:customStyle="1" w:styleId="CM15">
    <w:name w:val="CM15"/>
    <w:basedOn w:val="Normal"/>
    <w:next w:val="Normal"/>
    <w:rsid w:val="00CF24F4"/>
    <w:pPr>
      <w:widowControl w:val="0"/>
      <w:autoSpaceDE w:val="0"/>
      <w:autoSpaceDN w:val="0"/>
      <w:adjustRightInd w:val="0"/>
      <w:spacing w:after="225"/>
    </w:pPr>
    <w:rPr>
      <w:rFonts w:ascii="OPAGG K+ Helvetica Neue" w:hAnsi="OPAGG K+ Helvetica Neue" w:cs="OPAGG K+ Helvetica Neue"/>
    </w:rPr>
  </w:style>
  <w:style w:type="paragraph" w:customStyle="1" w:styleId="CM16">
    <w:name w:val="CM16"/>
    <w:basedOn w:val="Normal"/>
    <w:next w:val="Normal"/>
    <w:rsid w:val="00CF24F4"/>
    <w:pPr>
      <w:widowControl w:val="0"/>
      <w:autoSpaceDE w:val="0"/>
      <w:autoSpaceDN w:val="0"/>
      <w:adjustRightInd w:val="0"/>
      <w:spacing w:after="110"/>
    </w:pPr>
    <w:rPr>
      <w:rFonts w:ascii="OPAGG K+ Helvetica Neue" w:hAnsi="OPAGG K+ Helvetica Neue" w:cs="OPAGG K+ Helvetica Neue"/>
    </w:rPr>
  </w:style>
  <w:style w:type="paragraph" w:customStyle="1" w:styleId="CM17">
    <w:name w:val="CM17"/>
    <w:basedOn w:val="Normal"/>
    <w:next w:val="Normal"/>
    <w:rsid w:val="00CF24F4"/>
    <w:pPr>
      <w:widowControl w:val="0"/>
      <w:autoSpaceDE w:val="0"/>
      <w:autoSpaceDN w:val="0"/>
      <w:adjustRightInd w:val="0"/>
      <w:spacing w:after="620"/>
    </w:pPr>
    <w:rPr>
      <w:rFonts w:ascii="OPAGG K+ Helvetica Neue" w:hAnsi="OPAGG K+ Helvetica Neue" w:cs="OPAGG K+ Helvetica Neue"/>
    </w:rPr>
  </w:style>
  <w:style w:type="paragraph" w:customStyle="1" w:styleId="Default">
    <w:name w:val="Default"/>
    <w:rsid w:val="00CF24F4"/>
    <w:pPr>
      <w:widowControl w:val="0"/>
      <w:autoSpaceDE w:val="0"/>
      <w:autoSpaceDN w:val="0"/>
      <w:adjustRightInd w:val="0"/>
    </w:pPr>
    <w:rPr>
      <w:rFonts w:ascii="OPAGG K+ Helvetica Neue" w:hAnsi="OPAGG K+ Helvetica Neue" w:cs="OPAGG K+ Helvetica Neue"/>
      <w:color w:val="000000"/>
      <w:sz w:val="24"/>
      <w:szCs w:val="24"/>
    </w:rPr>
  </w:style>
  <w:style w:type="paragraph" w:customStyle="1" w:styleId="CM22">
    <w:name w:val="CM22"/>
    <w:basedOn w:val="Default"/>
    <w:next w:val="Default"/>
    <w:rsid w:val="00CF24F4"/>
    <w:pPr>
      <w:spacing w:after="298"/>
    </w:pPr>
    <w:rPr>
      <w:color w:val="auto"/>
    </w:rPr>
  </w:style>
  <w:style w:type="paragraph" w:customStyle="1" w:styleId="CM10">
    <w:name w:val="CM10"/>
    <w:basedOn w:val="Default"/>
    <w:next w:val="Default"/>
    <w:rsid w:val="00CF24F4"/>
    <w:pPr>
      <w:spacing w:line="288" w:lineRule="atLeast"/>
    </w:pPr>
    <w:rPr>
      <w:color w:val="auto"/>
    </w:rPr>
  </w:style>
  <w:style w:type="paragraph" w:customStyle="1" w:styleId="CM26">
    <w:name w:val="CM26"/>
    <w:basedOn w:val="Default"/>
    <w:next w:val="Default"/>
    <w:rsid w:val="00CF24F4"/>
    <w:pPr>
      <w:spacing w:after="855"/>
    </w:pPr>
    <w:rPr>
      <w:color w:val="auto"/>
    </w:rPr>
  </w:style>
  <w:style w:type="paragraph" w:customStyle="1" w:styleId="CM6">
    <w:name w:val="CM6"/>
    <w:basedOn w:val="Default"/>
    <w:next w:val="Default"/>
    <w:rsid w:val="00CF24F4"/>
    <w:pPr>
      <w:spacing w:line="320" w:lineRule="atLeast"/>
    </w:pPr>
    <w:rPr>
      <w:color w:val="auto"/>
    </w:rPr>
  </w:style>
  <w:style w:type="paragraph" w:customStyle="1" w:styleId="CM9">
    <w:name w:val="CM9"/>
    <w:basedOn w:val="Default"/>
    <w:next w:val="Default"/>
    <w:rsid w:val="00CF24F4"/>
    <w:pPr>
      <w:spacing w:line="320" w:lineRule="atLeast"/>
    </w:pPr>
    <w:rPr>
      <w:color w:val="auto"/>
    </w:rPr>
  </w:style>
  <w:style w:type="paragraph" w:customStyle="1" w:styleId="CM18">
    <w:name w:val="CM18"/>
    <w:basedOn w:val="Default"/>
    <w:next w:val="Default"/>
    <w:rsid w:val="00CF24F4"/>
    <w:pPr>
      <w:spacing w:after="455"/>
    </w:pPr>
    <w:rPr>
      <w:color w:val="auto"/>
    </w:rPr>
  </w:style>
  <w:style w:type="paragraph" w:customStyle="1" w:styleId="BodyText1">
    <w:name w:val="Body Text1"/>
    <w:basedOn w:val="Normal"/>
    <w:link w:val="BodytextChar"/>
    <w:rsid w:val="00DF73E5"/>
    <w:pPr>
      <w:tabs>
        <w:tab w:val="left" w:pos="2552"/>
      </w:tabs>
      <w:spacing w:before="100"/>
    </w:pPr>
    <w:rPr>
      <w:rFonts w:ascii="Arial" w:hAnsi="Arial"/>
      <w:lang w:eastAsia="en-US"/>
    </w:rPr>
  </w:style>
  <w:style w:type="character" w:customStyle="1" w:styleId="BodytextChar">
    <w:name w:val="Body text Char"/>
    <w:link w:val="BodyText1"/>
    <w:rsid w:val="00DF73E5"/>
    <w:rPr>
      <w:rFonts w:ascii="Arial" w:hAnsi="Arial"/>
      <w:sz w:val="24"/>
      <w:szCs w:val="24"/>
      <w:lang w:val="en-GB" w:eastAsia="en-US" w:bidi="ar-SA"/>
    </w:rPr>
  </w:style>
  <w:style w:type="paragraph" w:customStyle="1" w:styleId="Bhead">
    <w:name w:val="B head"/>
    <w:basedOn w:val="Normal"/>
    <w:rsid w:val="00DF73E5"/>
    <w:pPr>
      <w:keepNext/>
      <w:spacing w:before="200"/>
      <w:outlineLvl w:val="0"/>
    </w:pPr>
    <w:rPr>
      <w:rFonts w:ascii="Arial" w:hAnsi="Arial"/>
      <w:color w:val="083863"/>
      <w:kern w:val="32"/>
      <w:sz w:val="36"/>
      <w:szCs w:val="20"/>
      <w:lang w:eastAsia="en-US"/>
    </w:rPr>
  </w:style>
  <w:style w:type="character" w:styleId="Strong">
    <w:name w:val="Strong"/>
    <w:qFormat/>
    <w:rsid w:val="007776BB"/>
    <w:rPr>
      <w:b/>
      <w:bCs/>
    </w:rPr>
  </w:style>
  <w:style w:type="paragraph" w:styleId="NormalWeb">
    <w:name w:val="Normal (Web)"/>
    <w:basedOn w:val="Normal"/>
    <w:rsid w:val="009B2406"/>
    <w:pPr>
      <w:spacing w:before="100" w:beforeAutospacing="1" w:after="100" w:afterAutospacing="1"/>
    </w:pPr>
  </w:style>
  <w:style w:type="character" w:styleId="CommentReference">
    <w:name w:val="annotation reference"/>
    <w:semiHidden/>
    <w:rsid w:val="00280478"/>
    <w:rPr>
      <w:sz w:val="16"/>
      <w:szCs w:val="16"/>
    </w:rPr>
  </w:style>
  <w:style w:type="paragraph" w:styleId="CommentText">
    <w:name w:val="annotation text"/>
    <w:basedOn w:val="Normal"/>
    <w:semiHidden/>
    <w:rsid w:val="00280478"/>
    <w:rPr>
      <w:sz w:val="20"/>
      <w:szCs w:val="20"/>
    </w:rPr>
  </w:style>
  <w:style w:type="paragraph" w:styleId="CommentSubject">
    <w:name w:val="annotation subject"/>
    <w:basedOn w:val="CommentText"/>
    <w:next w:val="CommentText"/>
    <w:semiHidden/>
    <w:rsid w:val="00280478"/>
    <w:rPr>
      <w:b/>
      <w:bCs/>
    </w:rPr>
  </w:style>
  <w:style w:type="paragraph" w:customStyle="1" w:styleId="CharChar1CharCharCharCharCharCharCharCharCharCharCharCharCharCharCharChar">
    <w:name w:val="Char Char1 Char Char Char Char Char Char Char Char Char Char Char Char Char Char Char Char"/>
    <w:basedOn w:val="Normal"/>
    <w:rsid w:val="005E436F"/>
    <w:pPr>
      <w:spacing w:after="160" w:line="240" w:lineRule="exact"/>
    </w:pPr>
    <w:rPr>
      <w:rFonts w:ascii="Verdana" w:hAnsi="Verdana"/>
      <w:sz w:val="20"/>
      <w:szCs w:val="20"/>
      <w:lang w:val="en-US" w:eastAsia="en-US"/>
    </w:rPr>
  </w:style>
  <w:style w:type="paragraph" w:customStyle="1" w:styleId="Bullet">
    <w:name w:val="Bullet"/>
    <w:basedOn w:val="Normal"/>
    <w:rsid w:val="00970E86"/>
    <w:pPr>
      <w:numPr>
        <w:numId w:val="1"/>
      </w:numPr>
    </w:pPr>
    <w:rPr>
      <w:rFonts w:ascii="Arial" w:hAnsi="Arial"/>
      <w:sz w:val="22"/>
      <w:szCs w:val="20"/>
      <w:lang w:eastAsia="en-US"/>
    </w:rPr>
  </w:style>
  <w:style w:type="paragraph" w:customStyle="1" w:styleId="Chead">
    <w:name w:val="C head"/>
    <w:basedOn w:val="Normal"/>
    <w:rsid w:val="00970E86"/>
    <w:pPr>
      <w:keepNext/>
      <w:spacing w:before="100"/>
      <w:outlineLvl w:val="0"/>
    </w:pPr>
    <w:rPr>
      <w:rFonts w:ascii="Arial" w:hAnsi="Arial"/>
      <w:kern w:val="32"/>
      <w:sz w:val="28"/>
      <w:szCs w:val="20"/>
      <w:lang w:eastAsia="en-US"/>
    </w:rPr>
  </w:style>
  <w:style w:type="paragraph" w:styleId="ListParagraph">
    <w:name w:val="List Paragraph"/>
    <w:basedOn w:val="Normal"/>
    <w:uiPriority w:val="34"/>
    <w:qFormat/>
    <w:rsid w:val="00970E86"/>
    <w:pPr>
      <w:ind w:left="720"/>
    </w:pPr>
  </w:style>
  <w:style w:type="character" w:styleId="Emphasis">
    <w:name w:val="Emphasis"/>
    <w:qFormat/>
    <w:rsid w:val="009F2D4B"/>
    <w:rPr>
      <w:i/>
      <w:iCs/>
    </w:rPr>
  </w:style>
  <w:style w:type="paragraph" w:styleId="NoSpacing">
    <w:name w:val="No Spacing"/>
    <w:uiPriority w:val="1"/>
    <w:qFormat/>
    <w:rsid w:val="0034529F"/>
    <w:rPr>
      <w:rFonts w:ascii="Calibri" w:eastAsia="Calibri" w:hAnsi="Calibri"/>
      <w:sz w:val="22"/>
      <w:szCs w:val="22"/>
      <w:lang w:val="en-US" w:eastAsia="en-US"/>
    </w:rPr>
  </w:style>
  <w:style w:type="character" w:customStyle="1" w:styleId="FootnoteTextChar">
    <w:name w:val="Footnote Text Char"/>
    <w:basedOn w:val="DefaultParagraphFont"/>
    <w:link w:val="FootnoteText"/>
    <w:semiHidden/>
    <w:rsid w:val="0034529F"/>
  </w:style>
  <w:style w:type="paragraph" w:styleId="Revision">
    <w:name w:val="Revision"/>
    <w:hidden/>
    <w:uiPriority w:val="99"/>
    <w:semiHidden/>
    <w:rsid w:val="00BB003C"/>
    <w:rPr>
      <w:sz w:val="24"/>
      <w:szCs w:val="24"/>
    </w:rPr>
  </w:style>
  <w:style w:type="character" w:customStyle="1" w:styleId="Bold">
    <w:name w:val="Bold"/>
    <w:rsid w:val="007261D8"/>
    <w:rPr>
      <w:rFonts w:ascii="Swis721 BT" w:hAnsi="Swis721 BT"/>
      <w:b/>
      <w:sz w:val="20"/>
    </w:rPr>
  </w:style>
  <w:style w:type="character" w:customStyle="1" w:styleId="FooterChar">
    <w:name w:val="Footer Char"/>
    <w:link w:val="Footer"/>
    <w:uiPriority w:val="99"/>
    <w:rsid w:val="00C13E45"/>
    <w:rPr>
      <w:sz w:val="24"/>
      <w:szCs w:val="24"/>
      <w:lang w:val="en-GB" w:eastAsia="en-GB"/>
    </w:rPr>
  </w:style>
  <w:style w:type="paragraph" w:styleId="PlainText">
    <w:name w:val="Plain Text"/>
    <w:basedOn w:val="Normal"/>
    <w:link w:val="PlainTextChar"/>
    <w:uiPriority w:val="99"/>
    <w:unhideWhenUsed/>
    <w:rsid w:val="00BA00C9"/>
    <w:rPr>
      <w:rFonts w:ascii="Calibri" w:eastAsia="Calibri" w:hAnsi="Calibri"/>
      <w:sz w:val="22"/>
      <w:szCs w:val="21"/>
      <w:lang w:val="x-none" w:eastAsia="en-US"/>
    </w:rPr>
  </w:style>
  <w:style w:type="character" w:customStyle="1" w:styleId="PlainTextChar">
    <w:name w:val="Plain Text Char"/>
    <w:link w:val="PlainText"/>
    <w:uiPriority w:val="99"/>
    <w:rsid w:val="00BA00C9"/>
    <w:rPr>
      <w:rFonts w:ascii="Calibri" w:eastAsia="Calibri" w:hAnsi="Calibri" w:cs="Times New Roman"/>
      <w:sz w:val="22"/>
      <w:szCs w:val="21"/>
      <w:lang w:eastAsia="en-US"/>
    </w:rPr>
  </w:style>
  <w:style w:type="paragraph" w:customStyle="1" w:styleId="CharChar1Char">
    <w:name w:val="Char Char1 Char"/>
    <w:basedOn w:val="Normal"/>
    <w:rsid w:val="00C8598F"/>
    <w:pPr>
      <w:spacing w:after="160" w:line="240" w:lineRule="exact"/>
    </w:pPr>
    <w:rPr>
      <w:rFonts w:ascii="Verdana" w:hAnsi="Verdana"/>
      <w:sz w:val="20"/>
      <w:szCs w:val="20"/>
      <w:lang w:eastAsia="en-US"/>
    </w:rPr>
  </w:style>
  <w:style w:type="character" w:styleId="FollowedHyperlink">
    <w:name w:val="FollowedHyperlink"/>
    <w:rsid w:val="000A3533"/>
    <w:rPr>
      <w:color w:val="800080"/>
      <w:u w:val="single"/>
    </w:rPr>
  </w:style>
  <w:style w:type="paragraph" w:styleId="BodyText2">
    <w:name w:val="Body Text 2"/>
    <w:basedOn w:val="Normal"/>
    <w:link w:val="BodyText2Char"/>
    <w:rsid w:val="00802E8F"/>
    <w:pPr>
      <w:spacing w:after="120" w:line="480" w:lineRule="auto"/>
    </w:pPr>
  </w:style>
  <w:style w:type="character" w:customStyle="1" w:styleId="BodyText2Char">
    <w:name w:val="Body Text 2 Char"/>
    <w:link w:val="BodyText2"/>
    <w:rsid w:val="00802E8F"/>
    <w:rPr>
      <w:sz w:val="24"/>
      <w:szCs w:val="24"/>
    </w:rPr>
  </w:style>
  <w:style w:type="paragraph" w:styleId="BodyText3">
    <w:name w:val="Body Text 3"/>
    <w:basedOn w:val="Normal"/>
    <w:link w:val="BodyText3Char"/>
    <w:rsid w:val="00136E43"/>
    <w:pPr>
      <w:spacing w:after="120"/>
    </w:pPr>
    <w:rPr>
      <w:sz w:val="16"/>
      <w:szCs w:val="16"/>
    </w:rPr>
  </w:style>
  <w:style w:type="character" w:customStyle="1" w:styleId="BodyText3Char">
    <w:name w:val="Body Text 3 Char"/>
    <w:link w:val="BodyText3"/>
    <w:rsid w:val="00136E43"/>
    <w:rPr>
      <w:sz w:val="16"/>
      <w:szCs w:val="16"/>
    </w:rPr>
  </w:style>
  <w:style w:type="character" w:customStyle="1" w:styleId="Heading6Char">
    <w:name w:val="Heading 6 Char"/>
    <w:link w:val="Heading6"/>
    <w:semiHidden/>
    <w:rsid w:val="004B008D"/>
    <w:rPr>
      <w:rFonts w:ascii="Calibri" w:eastAsia="Times New Roman" w:hAnsi="Calibri" w:cs="Times New Roman"/>
      <w:b/>
      <w:bCs/>
      <w:sz w:val="22"/>
      <w:szCs w:val="22"/>
    </w:rPr>
  </w:style>
  <w:style w:type="paragraph" w:styleId="NormalIndent">
    <w:name w:val="Normal Indent"/>
    <w:basedOn w:val="Normal"/>
    <w:rsid w:val="004B008D"/>
    <w:pPr>
      <w:ind w:left="72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2207">
      <w:bodyDiv w:val="1"/>
      <w:marLeft w:val="0"/>
      <w:marRight w:val="0"/>
      <w:marTop w:val="0"/>
      <w:marBottom w:val="0"/>
      <w:divBdr>
        <w:top w:val="none" w:sz="0" w:space="0" w:color="auto"/>
        <w:left w:val="none" w:sz="0" w:space="0" w:color="auto"/>
        <w:bottom w:val="none" w:sz="0" w:space="0" w:color="auto"/>
        <w:right w:val="none" w:sz="0" w:space="0" w:color="auto"/>
      </w:divBdr>
      <w:divsChild>
        <w:div w:id="1071274628">
          <w:marLeft w:val="0"/>
          <w:marRight w:val="0"/>
          <w:marTop w:val="0"/>
          <w:marBottom w:val="0"/>
          <w:divBdr>
            <w:top w:val="none" w:sz="0" w:space="0" w:color="auto"/>
            <w:left w:val="none" w:sz="0" w:space="0" w:color="auto"/>
            <w:bottom w:val="none" w:sz="0" w:space="0" w:color="auto"/>
            <w:right w:val="none" w:sz="0" w:space="0" w:color="auto"/>
          </w:divBdr>
          <w:divsChild>
            <w:div w:id="421797101">
              <w:marLeft w:val="0"/>
              <w:marRight w:val="0"/>
              <w:marTop w:val="0"/>
              <w:marBottom w:val="0"/>
              <w:divBdr>
                <w:top w:val="none" w:sz="0" w:space="0" w:color="auto"/>
                <w:left w:val="none" w:sz="0" w:space="0" w:color="auto"/>
                <w:bottom w:val="none" w:sz="0" w:space="0" w:color="auto"/>
                <w:right w:val="none" w:sz="0" w:space="0" w:color="auto"/>
              </w:divBdr>
              <w:divsChild>
                <w:div w:id="758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905">
      <w:bodyDiv w:val="1"/>
      <w:marLeft w:val="0"/>
      <w:marRight w:val="0"/>
      <w:marTop w:val="0"/>
      <w:marBottom w:val="0"/>
      <w:divBdr>
        <w:top w:val="none" w:sz="0" w:space="0" w:color="auto"/>
        <w:left w:val="none" w:sz="0" w:space="0" w:color="auto"/>
        <w:bottom w:val="none" w:sz="0" w:space="0" w:color="auto"/>
        <w:right w:val="none" w:sz="0" w:space="0" w:color="auto"/>
      </w:divBdr>
    </w:div>
    <w:div w:id="509874104">
      <w:bodyDiv w:val="1"/>
      <w:marLeft w:val="0"/>
      <w:marRight w:val="0"/>
      <w:marTop w:val="0"/>
      <w:marBottom w:val="0"/>
      <w:divBdr>
        <w:top w:val="none" w:sz="0" w:space="0" w:color="auto"/>
        <w:left w:val="none" w:sz="0" w:space="0" w:color="auto"/>
        <w:bottom w:val="none" w:sz="0" w:space="0" w:color="auto"/>
        <w:right w:val="none" w:sz="0" w:space="0" w:color="auto"/>
      </w:divBdr>
    </w:div>
    <w:div w:id="671176487">
      <w:bodyDiv w:val="1"/>
      <w:marLeft w:val="0"/>
      <w:marRight w:val="0"/>
      <w:marTop w:val="0"/>
      <w:marBottom w:val="0"/>
      <w:divBdr>
        <w:top w:val="none" w:sz="0" w:space="0" w:color="auto"/>
        <w:left w:val="none" w:sz="0" w:space="0" w:color="auto"/>
        <w:bottom w:val="none" w:sz="0" w:space="0" w:color="auto"/>
        <w:right w:val="none" w:sz="0" w:space="0" w:color="auto"/>
      </w:divBdr>
    </w:div>
    <w:div w:id="1501852309">
      <w:bodyDiv w:val="1"/>
      <w:marLeft w:val="0"/>
      <w:marRight w:val="0"/>
      <w:marTop w:val="0"/>
      <w:marBottom w:val="0"/>
      <w:divBdr>
        <w:top w:val="none" w:sz="0" w:space="0" w:color="auto"/>
        <w:left w:val="none" w:sz="0" w:space="0" w:color="auto"/>
        <w:bottom w:val="none" w:sz="0" w:space="0" w:color="auto"/>
        <w:right w:val="none" w:sz="0" w:space="0" w:color="auto"/>
      </w:divBdr>
      <w:divsChild>
        <w:div w:id="2040202176">
          <w:marLeft w:val="0"/>
          <w:marRight w:val="0"/>
          <w:marTop w:val="0"/>
          <w:marBottom w:val="0"/>
          <w:divBdr>
            <w:top w:val="none" w:sz="0" w:space="0" w:color="auto"/>
            <w:left w:val="none" w:sz="0" w:space="0" w:color="auto"/>
            <w:bottom w:val="none" w:sz="0" w:space="0" w:color="auto"/>
            <w:right w:val="none" w:sz="0" w:space="0" w:color="auto"/>
          </w:divBdr>
          <w:divsChild>
            <w:div w:id="19494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6530">
      <w:bodyDiv w:val="1"/>
      <w:marLeft w:val="0"/>
      <w:marRight w:val="0"/>
      <w:marTop w:val="0"/>
      <w:marBottom w:val="0"/>
      <w:divBdr>
        <w:top w:val="none" w:sz="0" w:space="0" w:color="auto"/>
        <w:left w:val="none" w:sz="0" w:space="0" w:color="auto"/>
        <w:bottom w:val="none" w:sz="0" w:space="0" w:color="auto"/>
        <w:right w:val="none" w:sz="0" w:space="0" w:color="auto"/>
      </w:divBdr>
    </w:div>
    <w:div w:id="1543786017">
      <w:bodyDiv w:val="1"/>
      <w:marLeft w:val="0"/>
      <w:marRight w:val="0"/>
      <w:marTop w:val="0"/>
      <w:marBottom w:val="0"/>
      <w:divBdr>
        <w:top w:val="none" w:sz="0" w:space="0" w:color="auto"/>
        <w:left w:val="none" w:sz="0" w:space="0" w:color="auto"/>
        <w:bottom w:val="none" w:sz="0" w:space="0" w:color="auto"/>
        <w:right w:val="none" w:sz="0" w:space="0" w:color="auto"/>
      </w:divBdr>
    </w:div>
    <w:div w:id="20752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ombudsm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FEAE-6767-4E06-B54B-FD68A645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Information Pack</vt:lpstr>
    </vt:vector>
  </TitlesOfParts>
  <Company>PONI</Company>
  <LinksUpToDate>false</LinksUpToDate>
  <CharactersWithSpaces>11908</CharactersWithSpaces>
  <SharedDoc>false</SharedDoc>
  <HLinks>
    <vt:vector size="6" baseType="variant">
      <vt:variant>
        <vt:i4>3539045</vt:i4>
      </vt:variant>
      <vt:variant>
        <vt:i4>0</vt:i4>
      </vt:variant>
      <vt:variant>
        <vt:i4>0</vt:i4>
      </vt:variant>
      <vt:variant>
        <vt:i4>5</vt:i4>
      </vt:variant>
      <vt:variant>
        <vt:lpwstr>http://www.policeombudsman.org/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dc:title>
  <dc:subject/>
  <dc:creator>Capita Business Services Ltd</dc:creator>
  <cp:keywords/>
  <cp:lastModifiedBy>Curran, Elaine</cp:lastModifiedBy>
  <cp:revision>13</cp:revision>
  <cp:lastPrinted>2015-01-27T07:55:00Z</cp:lastPrinted>
  <dcterms:created xsi:type="dcterms:W3CDTF">2021-05-19T13:36:00Z</dcterms:created>
  <dcterms:modified xsi:type="dcterms:W3CDTF">2021-06-04T17:20:00Z</dcterms:modified>
</cp:coreProperties>
</file>