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3EBA" w14:textId="77777777" w:rsidR="00E91D60" w:rsidRDefault="00E91D60" w:rsidP="00E91D60">
      <w:pPr>
        <w:rPr>
          <w:rFonts w:cs="Arial"/>
          <w:b/>
          <w:sz w:val="36"/>
          <w:szCs w:val="36"/>
        </w:rPr>
      </w:pPr>
    </w:p>
    <w:p w14:paraId="267134C5" w14:textId="77777777" w:rsidR="00E91D60" w:rsidRDefault="00E91D60" w:rsidP="00E91D60">
      <w:pPr>
        <w:rPr>
          <w:rFonts w:cs="Arial"/>
          <w:b/>
          <w:sz w:val="36"/>
          <w:szCs w:val="36"/>
        </w:rPr>
      </w:pPr>
    </w:p>
    <w:p w14:paraId="6002432E" w14:textId="77777777" w:rsidR="00E91D60" w:rsidRPr="00CA53A3" w:rsidRDefault="00E91D60" w:rsidP="00E91D60">
      <w:pPr>
        <w:rPr>
          <w:rFonts w:cs="Arial"/>
          <w:b/>
          <w:i/>
          <w:sz w:val="28"/>
          <w:szCs w:val="28"/>
        </w:rPr>
      </w:pPr>
      <w:r w:rsidRPr="00F54EA0">
        <w:rPr>
          <w:rFonts w:cs="Arial"/>
          <w:b/>
          <w:sz w:val="36"/>
          <w:szCs w:val="36"/>
        </w:rPr>
        <w:t xml:space="preserve">Screening </w:t>
      </w:r>
      <w:r>
        <w:rPr>
          <w:rFonts w:cs="Arial"/>
          <w:b/>
          <w:sz w:val="36"/>
          <w:szCs w:val="36"/>
        </w:rPr>
        <w:t>flowchart and t</w:t>
      </w:r>
      <w:r w:rsidRPr="00F54EA0">
        <w:rPr>
          <w:rFonts w:cs="Arial"/>
          <w:b/>
          <w:sz w:val="36"/>
          <w:szCs w:val="36"/>
        </w:rPr>
        <w:t>emplate</w:t>
      </w:r>
      <w:r w:rsidR="00CA53A3">
        <w:rPr>
          <w:rFonts w:cs="Arial"/>
          <w:b/>
          <w:sz w:val="36"/>
          <w:szCs w:val="36"/>
        </w:rPr>
        <w:t xml:space="preserve"> </w:t>
      </w:r>
      <w:r w:rsidR="00CA53A3" w:rsidRPr="00CA53A3">
        <w:rPr>
          <w:rFonts w:cs="Arial"/>
          <w:b/>
          <w:i/>
          <w:sz w:val="28"/>
          <w:szCs w:val="28"/>
        </w:rPr>
        <w:t xml:space="preserve">(taken from </w:t>
      </w:r>
      <w:smartTag w:uri="urn:schemas-microsoft-com:office:smarttags" w:element="PersonName">
        <w:r w:rsidR="00CA53A3" w:rsidRPr="00CA53A3">
          <w:rPr>
            <w:rFonts w:cs="Arial"/>
            <w:b/>
            <w:i/>
            <w:sz w:val="28"/>
            <w:szCs w:val="28"/>
          </w:rPr>
          <w:t>Section 75</w:t>
        </w:r>
      </w:smartTag>
      <w:r w:rsidR="00CA53A3" w:rsidRPr="00CA53A3">
        <w:rPr>
          <w:rFonts w:cs="Arial"/>
          <w:b/>
          <w:i/>
          <w:sz w:val="28"/>
          <w:szCs w:val="28"/>
        </w:rPr>
        <w:t xml:space="preserve"> of the </w:t>
      </w:r>
      <w:smartTag w:uri="urn:schemas-microsoft-com:office:smarttags" w:element="place">
        <w:smartTag w:uri="urn:schemas-microsoft-com:office:smarttags" w:element="country-region">
          <w:r w:rsidR="00CA53A3" w:rsidRPr="00CA53A3">
            <w:rPr>
              <w:rFonts w:cs="Arial"/>
              <w:b/>
              <w:i/>
              <w:sz w:val="28"/>
              <w:szCs w:val="28"/>
            </w:rPr>
            <w:t>Northern Ireland</w:t>
          </w:r>
        </w:smartTag>
      </w:smartTag>
      <w:r w:rsidR="00CA53A3" w:rsidRPr="00CA53A3">
        <w:rPr>
          <w:rFonts w:cs="Arial"/>
          <w:b/>
          <w:i/>
          <w:sz w:val="28"/>
          <w:szCs w:val="28"/>
        </w:rPr>
        <w:t xml:space="preserve"> Act 1998 – A Guide for public authorities April 2010 (Appendix 1)). </w:t>
      </w:r>
    </w:p>
    <w:p w14:paraId="51D81ED7" w14:textId="77777777" w:rsidR="00E91D60" w:rsidRDefault="00E91D60" w:rsidP="00E91D60">
      <w:pPr>
        <w:rPr>
          <w:rFonts w:cs="Arial"/>
          <w:b/>
          <w:bCs/>
          <w:sz w:val="28"/>
          <w:szCs w:val="28"/>
        </w:rPr>
      </w:pPr>
    </w:p>
    <w:p w14:paraId="6B2403DB" w14:textId="77777777" w:rsidR="00E91D60" w:rsidRDefault="00E91D60" w:rsidP="00E91D60">
      <w:pPr>
        <w:rPr>
          <w:rFonts w:cs="Arial"/>
          <w:b/>
          <w:bCs/>
          <w:sz w:val="28"/>
          <w:szCs w:val="28"/>
        </w:rPr>
      </w:pPr>
      <w:r w:rsidRPr="00F54EA0">
        <w:rPr>
          <w:rFonts w:cs="Arial"/>
          <w:b/>
          <w:bCs/>
          <w:sz w:val="28"/>
          <w:szCs w:val="28"/>
        </w:rPr>
        <w:t>Introduction</w:t>
      </w:r>
    </w:p>
    <w:p w14:paraId="5FB4DC06" w14:textId="77777777" w:rsidR="00E91D60" w:rsidRPr="00F54EA0" w:rsidRDefault="00E91D60" w:rsidP="00E91D60">
      <w:pPr>
        <w:rPr>
          <w:rFonts w:cs="Arial"/>
          <w:b/>
          <w:bCs/>
          <w:sz w:val="28"/>
          <w:szCs w:val="28"/>
        </w:rPr>
      </w:pPr>
    </w:p>
    <w:p w14:paraId="3869A893" w14:textId="77777777" w:rsidR="00E91D60" w:rsidRDefault="00E91D60" w:rsidP="00E91D60">
      <w:pPr>
        <w:rPr>
          <w:rFonts w:cs="Arial"/>
          <w:bCs/>
          <w:sz w:val="28"/>
          <w:szCs w:val="28"/>
        </w:rPr>
      </w:pPr>
    </w:p>
    <w:p w14:paraId="4874D370"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44E046D4" w14:textId="77777777" w:rsidR="00E91D60" w:rsidRPr="00E95611" w:rsidRDefault="00E91D60" w:rsidP="00E91D60">
      <w:pPr>
        <w:ind w:left="360"/>
        <w:rPr>
          <w:rFonts w:cs="Arial"/>
          <w:b/>
          <w:bCs/>
          <w:sz w:val="28"/>
          <w:szCs w:val="28"/>
        </w:rPr>
      </w:pPr>
    </w:p>
    <w:p w14:paraId="6B0A165E"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p>
    <w:p w14:paraId="7D090ECD" w14:textId="77777777" w:rsidR="00E91D60" w:rsidRPr="00E95611" w:rsidRDefault="00E91D60" w:rsidP="00E91D60">
      <w:pPr>
        <w:rPr>
          <w:rFonts w:cs="Arial"/>
          <w:b/>
          <w:bCs/>
          <w:sz w:val="28"/>
          <w:szCs w:val="28"/>
        </w:rPr>
      </w:pPr>
    </w:p>
    <w:p w14:paraId="5F89DC03"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46CA3D93" w14:textId="77777777" w:rsidR="00E91D60" w:rsidRPr="00E95611" w:rsidRDefault="00E91D60" w:rsidP="00E91D60">
      <w:pPr>
        <w:rPr>
          <w:rFonts w:cs="Arial"/>
          <w:b/>
          <w:bCs/>
          <w:sz w:val="28"/>
          <w:szCs w:val="28"/>
        </w:rPr>
      </w:pPr>
    </w:p>
    <w:p w14:paraId="57A90C1D" w14:textId="77777777" w:rsidR="00E91D60" w:rsidRDefault="00E91D60" w:rsidP="00E91D60">
      <w:pPr>
        <w:ind w:left="360" w:firstLine="15"/>
        <w:rPr>
          <w:rFonts w:cs="Arial"/>
          <w:b/>
          <w:bCs/>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B429AF7" w14:textId="77777777" w:rsidR="00E91D60" w:rsidRDefault="00E91D60" w:rsidP="00E91D60">
      <w:pPr>
        <w:rPr>
          <w:rFonts w:cs="Arial"/>
          <w:b/>
          <w:bCs/>
          <w:sz w:val="28"/>
          <w:szCs w:val="28"/>
        </w:rPr>
      </w:pPr>
    </w:p>
    <w:p w14:paraId="153FB4D3"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808B3E1" w14:textId="77777777" w:rsidR="00E91D60" w:rsidRDefault="00E91D60" w:rsidP="00E91D60">
      <w:pPr>
        <w:ind w:left="360" w:hanging="360"/>
        <w:rPr>
          <w:rFonts w:cs="Arial"/>
          <w:bCs/>
          <w:sz w:val="28"/>
          <w:szCs w:val="28"/>
        </w:rPr>
      </w:pPr>
    </w:p>
    <w:p w14:paraId="10E9A58B"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6E808110" w14:textId="77777777" w:rsidR="00E91D60" w:rsidRDefault="00E91D60" w:rsidP="00E91D60">
      <w:pPr>
        <w:jc w:val="center"/>
      </w:pPr>
      <w:r>
        <w:rPr>
          <w:rFonts w:cs="Arial"/>
          <w:b/>
          <w:sz w:val="28"/>
          <w:szCs w:val="28"/>
        </w:rPr>
        <w:br w:type="page"/>
      </w:r>
      <w:r>
        <w:lastRenderedPageBreak/>
        <w:t xml:space="preserve"> </w:t>
      </w:r>
      <w:r w:rsidR="007E7C87">
        <w:rPr>
          <w:noProof/>
          <w:lang w:eastAsia="en-GB"/>
        </w:rPr>
        <mc:AlternateContent>
          <mc:Choice Requires="wpc">
            <w:drawing>
              <wp:inline distT="0" distB="0" distL="0" distR="0" wp14:anchorId="6CCA364F" wp14:editId="249266F8">
                <wp:extent cx="5257800" cy="8230235"/>
                <wp:effectExtent l="1905" t="0" r="0" b="3175"/>
                <wp:docPr id="4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297ED29" w14:textId="77777777" w:rsidR="00E91D60" w:rsidRDefault="00E91D60" w:rsidP="00E91D60">
                              <w:pPr>
                                <w:jc w:val="center"/>
                              </w:pPr>
                              <w:r>
                                <w:t>Policy Scoping</w:t>
                              </w:r>
                            </w:p>
                            <w:p w14:paraId="29720FB8" w14:textId="77777777" w:rsidR="00E91D60" w:rsidRDefault="00E91D60" w:rsidP="00E91D60">
                              <w:pPr>
                                <w:numPr>
                                  <w:ilvl w:val="1"/>
                                  <w:numId w:val="7"/>
                                </w:numPr>
                              </w:pPr>
                              <w:r>
                                <w:t>Policy</w:t>
                              </w:r>
                            </w:p>
                            <w:p w14:paraId="17D1C6CF" w14:textId="77777777" w:rsidR="00E91D60" w:rsidRDefault="00E91D60"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47010C93" w14:textId="77777777" w:rsidR="00E91D60" w:rsidRDefault="00E91D60" w:rsidP="00E91D60">
                              <w:pPr>
                                <w:jc w:val="center"/>
                              </w:pPr>
                              <w:r>
                                <w:t>Screening Questions</w:t>
                              </w:r>
                            </w:p>
                            <w:p w14:paraId="0E4C4EB4" w14:textId="77777777" w:rsidR="00E91D60" w:rsidRDefault="00E91D60" w:rsidP="00E91D60">
                              <w:pPr>
                                <w:numPr>
                                  <w:ilvl w:val="0"/>
                                  <w:numId w:val="8"/>
                                </w:numPr>
                              </w:pPr>
                              <w:r>
                                <w:t>Apply screening questions</w:t>
                              </w:r>
                            </w:p>
                            <w:p w14:paraId="20740711" w14:textId="77777777" w:rsidR="00E91D60" w:rsidRDefault="00E91D60"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1011DD0F"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5A21149A"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6B5BB893"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EEC26B8"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3FCAA63" w14:textId="77777777" w:rsidR="00E91D60" w:rsidRDefault="00E91D60" w:rsidP="00E91D60">
                              <w:r>
                                <w:t>Publish Template</w:t>
                              </w:r>
                            </w:p>
                            <w:p w14:paraId="4F216105"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931561C"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536FA739" w14:textId="77777777" w:rsidR="00E91D60" w:rsidRDefault="00E91D6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286C62C4"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0F423" w14:textId="77777777" w:rsidR="00E91D60" w:rsidRPr="004D02B0" w:rsidRDefault="00E91D60" w:rsidP="00E91D60">
                              <w:pPr>
                                <w:rPr>
                                  <w:b/>
                                  <w:sz w:val="22"/>
                                  <w:szCs w:val="22"/>
                                </w:rPr>
                              </w:pPr>
                              <w:r w:rsidRPr="004D02B0">
                                <w:rPr>
                                  <w:b/>
                                  <w:sz w:val="22"/>
                                  <w:szCs w:val="22"/>
                                </w:rPr>
                                <w:t>‘None’</w:t>
                              </w:r>
                            </w:p>
                            <w:p w14:paraId="5752B5A9" w14:textId="77777777" w:rsidR="00E91D60" w:rsidRPr="00526D0F" w:rsidRDefault="00E91D60" w:rsidP="00E91D60">
                              <w:pPr>
                                <w:rPr>
                                  <w:sz w:val="22"/>
                                  <w:szCs w:val="22"/>
                                </w:rPr>
                              </w:pPr>
                              <w:r w:rsidRPr="00526D0F">
                                <w:rPr>
                                  <w:sz w:val="22"/>
                                  <w:szCs w:val="22"/>
                                </w:rPr>
                                <w:t>Screened out</w:t>
                              </w:r>
                            </w:p>
                            <w:p w14:paraId="1B0FF129"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707B9"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BAFFAAD"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BC40D"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174D11DF"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DDAAE"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E2180"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2" o:spid="_x0000_s1026" editas="canvas"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E91D60" w:rsidRDefault="00E91D60" w:rsidP="00E91D60">
                        <w:pPr>
                          <w:jc w:val="center"/>
                        </w:pPr>
                        <w:r>
                          <w:t>Policy Scoping</w:t>
                        </w:r>
                      </w:p>
                      <w:p w:rsidR="00E91D60" w:rsidRDefault="00E91D60" w:rsidP="00E91D60">
                        <w:pPr>
                          <w:numPr>
                            <w:ilvl w:val="1"/>
                            <w:numId w:val="7"/>
                          </w:numPr>
                        </w:pPr>
                        <w:r>
                          <w:t>Policy</w:t>
                        </w:r>
                      </w:p>
                      <w:p w:rsidR="00E91D60" w:rsidRDefault="00E91D6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91D60" w:rsidRDefault="00E91D60" w:rsidP="00E91D60">
                        <w:pPr>
                          <w:jc w:val="center"/>
                        </w:pPr>
                        <w:r>
                          <w:t>Screening Questions</w:t>
                        </w:r>
                      </w:p>
                      <w:p w:rsidR="00E91D60" w:rsidRDefault="00E91D60" w:rsidP="00E91D60">
                        <w:pPr>
                          <w:numPr>
                            <w:ilvl w:val="0"/>
                            <w:numId w:val="8"/>
                          </w:numPr>
                        </w:pPr>
                        <w:r>
                          <w:t>Apply screening questions</w:t>
                        </w:r>
                      </w:p>
                      <w:p w:rsidR="00E91D60" w:rsidRDefault="00E91D60"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91D60" w:rsidRDefault="00E91D60"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91D60" w:rsidRDefault="00E91D60" w:rsidP="00E91D60">
                        <w:r>
                          <w:t>Publish Template</w:t>
                        </w:r>
                      </w:p>
                      <w:p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E91D60" w:rsidRPr="004D02B0" w:rsidRDefault="00E91D60" w:rsidP="00E91D60">
                        <w:pPr>
                          <w:rPr>
                            <w:b/>
                            <w:sz w:val="22"/>
                            <w:szCs w:val="22"/>
                          </w:rPr>
                        </w:pPr>
                        <w:r w:rsidRPr="004D02B0">
                          <w:rPr>
                            <w:b/>
                            <w:sz w:val="22"/>
                            <w:szCs w:val="22"/>
                          </w:rPr>
                          <w:t>‘None’</w:t>
                        </w:r>
                      </w:p>
                      <w:p w:rsidR="00E91D60" w:rsidRPr="00526D0F" w:rsidRDefault="00E91D60" w:rsidP="00E91D60">
                        <w:pPr>
                          <w:rPr>
                            <w:sz w:val="22"/>
                            <w:szCs w:val="22"/>
                          </w:rPr>
                        </w:pPr>
                        <w:r w:rsidRPr="00526D0F">
                          <w:rPr>
                            <w:sz w:val="22"/>
                            <w:szCs w:val="22"/>
                          </w:rPr>
                          <w:t>Screened out</w:t>
                        </w:r>
                      </w:p>
                      <w:p w:rsidR="00E91D60" w:rsidRDefault="00E91D60"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52E42C29" w14:textId="77777777" w:rsidR="00E91D60" w:rsidRDefault="00453279" w:rsidP="00E91D60">
      <w:pPr>
        <w:rPr>
          <w:rFonts w:cs="Arial"/>
          <w:b/>
          <w:sz w:val="28"/>
          <w:szCs w:val="28"/>
        </w:rPr>
      </w:pPr>
      <w:r>
        <w:rPr>
          <w:rFonts w:cs="Arial"/>
          <w:b/>
          <w:sz w:val="28"/>
          <w:szCs w:val="28"/>
        </w:rPr>
        <w:br w:type="page"/>
      </w:r>
      <w:r w:rsidR="00E91D60">
        <w:rPr>
          <w:rFonts w:cs="Arial"/>
          <w:b/>
          <w:sz w:val="28"/>
          <w:szCs w:val="28"/>
        </w:rPr>
        <w:lastRenderedPageBreak/>
        <w:t>Part 1. Policy s</w:t>
      </w:r>
      <w:r w:rsidR="00E91D60" w:rsidRPr="00FA0121">
        <w:rPr>
          <w:rFonts w:cs="Arial"/>
          <w:b/>
          <w:sz w:val="28"/>
          <w:szCs w:val="28"/>
        </w:rPr>
        <w:t>coping</w:t>
      </w:r>
    </w:p>
    <w:p w14:paraId="167F09B9" w14:textId="77777777" w:rsidR="00E91D60" w:rsidRPr="00E91D60" w:rsidRDefault="00E91D60" w:rsidP="00E91D60">
      <w:pPr>
        <w:rPr>
          <w:rFonts w:cs="Arial"/>
          <w:b/>
          <w:sz w:val="16"/>
          <w:szCs w:val="16"/>
        </w:rPr>
      </w:pPr>
    </w:p>
    <w:p w14:paraId="22A4B61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3EAF09E" w14:textId="77777777" w:rsidR="00E91D60" w:rsidRPr="00E91D60" w:rsidRDefault="00E91D60" w:rsidP="00E91D60">
      <w:pPr>
        <w:autoSpaceDE w:val="0"/>
        <w:autoSpaceDN w:val="0"/>
        <w:adjustRightInd w:val="0"/>
        <w:rPr>
          <w:rFonts w:cs="Arial"/>
          <w:sz w:val="16"/>
          <w:szCs w:val="16"/>
        </w:rPr>
      </w:pPr>
    </w:p>
    <w:p w14:paraId="071DA9D4"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1808E7FC" w14:textId="77777777" w:rsidR="00E91D60" w:rsidRPr="00E91D60" w:rsidRDefault="00E91D60" w:rsidP="00E91D60">
      <w:pPr>
        <w:rPr>
          <w:rFonts w:cs="Arial"/>
          <w:bCs/>
          <w:sz w:val="16"/>
          <w:szCs w:val="16"/>
        </w:rPr>
      </w:pPr>
    </w:p>
    <w:p w14:paraId="28B86A57" w14:textId="77777777" w:rsidR="00E91D60" w:rsidRPr="00273CCA" w:rsidRDefault="00E91D60" w:rsidP="00E91D60">
      <w:pPr>
        <w:rPr>
          <w:b/>
          <w:sz w:val="28"/>
          <w:szCs w:val="28"/>
        </w:rPr>
      </w:pPr>
      <w:r w:rsidRPr="00273CCA">
        <w:rPr>
          <w:b/>
          <w:sz w:val="28"/>
          <w:szCs w:val="28"/>
        </w:rPr>
        <w:t xml:space="preserve">Information </w:t>
      </w:r>
      <w:r>
        <w:rPr>
          <w:b/>
          <w:sz w:val="28"/>
          <w:szCs w:val="28"/>
        </w:rPr>
        <w:t>a</w:t>
      </w:r>
      <w:r w:rsidRPr="00273CCA">
        <w:rPr>
          <w:b/>
          <w:sz w:val="28"/>
          <w:szCs w:val="28"/>
        </w:rPr>
        <w:t xml:space="preserve">bout </w:t>
      </w:r>
      <w:r>
        <w:rPr>
          <w:b/>
          <w:sz w:val="28"/>
          <w:szCs w:val="28"/>
        </w:rPr>
        <w:t>t</w:t>
      </w:r>
      <w:r w:rsidRPr="00273CCA">
        <w:rPr>
          <w:b/>
          <w:sz w:val="28"/>
          <w:szCs w:val="28"/>
        </w:rPr>
        <w:t xml:space="preserve">he </w:t>
      </w:r>
      <w:r>
        <w:rPr>
          <w:b/>
          <w:sz w:val="28"/>
          <w:szCs w:val="28"/>
        </w:rPr>
        <w:t>p</w:t>
      </w:r>
      <w:r w:rsidRPr="00273CCA">
        <w:rPr>
          <w:b/>
          <w:sz w:val="28"/>
          <w:szCs w:val="28"/>
        </w:rPr>
        <w:t xml:space="preserve">olicy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D7825" w14:paraId="1DBE1543" w14:textId="77777777">
        <w:trPr>
          <w:trHeight w:val="4662"/>
        </w:trPr>
        <w:tc>
          <w:tcPr>
            <w:tcW w:w="9000" w:type="dxa"/>
            <w:shd w:val="clear" w:color="auto" w:fill="E6E6E6"/>
          </w:tcPr>
          <w:p w14:paraId="45D4637F" w14:textId="77777777" w:rsidR="00E91D60" w:rsidRDefault="00E91D60" w:rsidP="00E43D7A">
            <w:pPr>
              <w:rPr>
                <w:rFonts w:cs="Arial"/>
                <w:sz w:val="28"/>
                <w:szCs w:val="28"/>
              </w:rPr>
            </w:pPr>
            <w:r w:rsidRPr="00495BF0">
              <w:rPr>
                <w:rFonts w:cs="Arial"/>
                <w:sz w:val="28"/>
                <w:szCs w:val="28"/>
              </w:rPr>
              <w:t>Name of the policy</w:t>
            </w:r>
          </w:p>
          <w:p w14:paraId="7FF9DB72" w14:textId="77777777" w:rsidR="00E91D60" w:rsidRDefault="00E91D60" w:rsidP="00E43D7A">
            <w:pPr>
              <w:rPr>
                <w:rFonts w:cs="Arial"/>
                <w:sz w:val="28"/>
                <w:szCs w:val="28"/>
              </w:rPr>
            </w:pPr>
          </w:p>
          <w:p w14:paraId="2F649C3A" w14:textId="77777777" w:rsidR="00E91D60" w:rsidRPr="00495BF0" w:rsidRDefault="00E91D60" w:rsidP="00E43D7A">
            <w:pPr>
              <w:rPr>
                <w:rFonts w:cs="Arial"/>
                <w:sz w:val="28"/>
                <w:szCs w:val="28"/>
              </w:rPr>
            </w:pPr>
            <w:r>
              <w:rPr>
                <w:rFonts w:cs="Arial"/>
                <w:sz w:val="28"/>
                <w:szCs w:val="28"/>
              </w:rPr>
              <w:t>___</w:t>
            </w:r>
            <w:r w:rsidR="00B44FBC">
              <w:rPr>
                <w:rFonts w:cs="Arial"/>
                <w:sz w:val="28"/>
                <w:szCs w:val="28"/>
              </w:rPr>
              <w:t xml:space="preserve">Attendance Management Policy   </w:t>
            </w:r>
            <w:r w:rsidR="00B44FBC" w:rsidRPr="00495BF0">
              <w:rPr>
                <w:rFonts w:cs="Arial"/>
                <w:sz w:val="28"/>
                <w:szCs w:val="28"/>
              </w:rPr>
              <w:t xml:space="preserve"> </w:t>
            </w:r>
          </w:p>
          <w:p w14:paraId="41CA21A1" w14:textId="77777777" w:rsidR="00B44FBC" w:rsidRDefault="00B44FBC" w:rsidP="00E43D7A">
            <w:pPr>
              <w:rPr>
                <w:rFonts w:cs="Arial"/>
                <w:sz w:val="28"/>
                <w:szCs w:val="28"/>
              </w:rPr>
            </w:pPr>
          </w:p>
          <w:p w14:paraId="0278FF0D" w14:textId="77777777" w:rsidR="00E91D60" w:rsidRDefault="00E91D60" w:rsidP="00E43D7A">
            <w:pPr>
              <w:rPr>
                <w:rFonts w:cs="Arial"/>
                <w:sz w:val="28"/>
                <w:szCs w:val="28"/>
              </w:rPr>
            </w:pPr>
            <w:r w:rsidRPr="00495BF0">
              <w:rPr>
                <w:rFonts w:cs="Arial"/>
                <w:sz w:val="28"/>
                <w:szCs w:val="28"/>
              </w:rPr>
              <w:t>Is this an existing, revised or a new policy?</w:t>
            </w:r>
          </w:p>
          <w:p w14:paraId="76DD35DD" w14:textId="77777777" w:rsidR="00E91D60" w:rsidRDefault="00E91D60" w:rsidP="00E43D7A">
            <w:pPr>
              <w:rPr>
                <w:rFonts w:cs="Arial"/>
                <w:sz w:val="28"/>
                <w:szCs w:val="28"/>
              </w:rPr>
            </w:pPr>
          </w:p>
          <w:p w14:paraId="1F685C92" w14:textId="77777777" w:rsidR="00CD7825" w:rsidRDefault="00E91D60" w:rsidP="00E43D7A">
            <w:pPr>
              <w:rPr>
                <w:rFonts w:cs="Arial"/>
                <w:sz w:val="28"/>
                <w:szCs w:val="28"/>
              </w:rPr>
            </w:pPr>
            <w:r>
              <w:rPr>
                <w:rFonts w:cs="Arial"/>
                <w:sz w:val="28"/>
                <w:szCs w:val="28"/>
              </w:rPr>
              <w:t>__</w:t>
            </w:r>
            <w:r w:rsidR="00B44FBC">
              <w:rPr>
                <w:rFonts w:cs="Arial"/>
                <w:sz w:val="28"/>
                <w:szCs w:val="28"/>
              </w:rPr>
              <w:t>Revised</w:t>
            </w:r>
          </w:p>
          <w:p w14:paraId="01B40C35" w14:textId="77777777" w:rsidR="00CD7825" w:rsidRDefault="00CD7825" w:rsidP="00E43D7A">
            <w:pPr>
              <w:rPr>
                <w:rFonts w:cs="Arial"/>
                <w:sz w:val="28"/>
                <w:szCs w:val="28"/>
              </w:rPr>
            </w:pPr>
          </w:p>
          <w:p w14:paraId="73450573" w14:textId="77777777" w:rsidR="00E91D60" w:rsidRDefault="00E91D60" w:rsidP="00E43D7A">
            <w:pPr>
              <w:rPr>
                <w:rFonts w:cs="Arial"/>
                <w:sz w:val="28"/>
                <w:szCs w:val="28"/>
              </w:rPr>
            </w:pPr>
            <w:r w:rsidRPr="00495BF0">
              <w:rPr>
                <w:rFonts w:cs="Arial"/>
                <w:sz w:val="28"/>
                <w:szCs w:val="28"/>
              </w:rPr>
              <w:t xml:space="preserve">What is it trying to achieve? (intended aims/outcomes) </w:t>
            </w:r>
          </w:p>
          <w:p w14:paraId="39EEEF76" w14:textId="77777777" w:rsidR="00E91D60" w:rsidRDefault="00E91D60" w:rsidP="00E43D7A">
            <w:pPr>
              <w:rPr>
                <w:rFonts w:cs="Arial"/>
                <w:sz w:val="28"/>
                <w:szCs w:val="28"/>
              </w:rPr>
            </w:pPr>
          </w:p>
          <w:p w14:paraId="1E6554D1" w14:textId="77777777" w:rsidR="00B44FBC" w:rsidRDefault="00CD7825" w:rsidP="00E43D7A">
            <w:pPr>
              <w:rPr>
                <w:rFonts w:cs="Arial"/>
                <w:sz w:val="28"/>
                <w:szCs w:val="28"/>
              </w:rPr>
            </w:pPr>
            <w:r>
              <w:rPr>
                <w:rFonts w:cs="Arial"/>
                <w:sz w:val="28"/>
                <w:szCs w:val="28"/>
              </w:rPr>
              <w:t>The main purpose of th</w:t>
            </w:r>
            <w:r w:rsidR="00B44FBC">
              <w:rPr>
                <w:rFonts w:cs="Arial"/>
                <w:sz w:val="28"/>
                <w:szCs w:val="28"/>
              </w:rPr>
              <w:t xml:space="preserve">is policy is – </w:t>
            </w:r>
          </w:p>
          <w:p w14:paraId="30738C53" w14:textId="77777777" w:rsidR="00B44FBC" w:rsidRDefault="00B44FBC" w:rsidP="00E43D7A">
            <w:pPr>
              <w:rPr>
                <w:rFonts w:cs="Arial"/>
                <w:sz w:val="28"/>
                <w:szCs w:val="28"/>
              </w:rPr>
            </w:pPr>
          </w:p>
          <w:p w14:paraId="5BDB210B" w14:textId="77777777" w:rsidR="00B44FBC" w:rsidRDefault="00B44FBC" w:rsidP="00E43D7A">
            <w:pPr>
              <w:rPr>
                <w:rFonts w:cs="Arial"/>
                <w:sz w:val="28"/>
                <w:szCs w:val="28"/>
              </w:rPr>
            </w:pPr>
            <w:r>
              <w:rPr>
                <w:rFonts w:cs="Arial"/>
                <w:sz w:val="28"/>
                <w:szCs w:val="28"/>
              </w:rPr>
              <w:t>to ensure a consistent approach to dealing with absenteeism;</w:t>
            </w:r>
          </w:p>
          <w:p w14:paraId="008F9B7C" w14:textId="77777777" w:rsidR="00B44FBC" w:rsidRDefault="00B44FBC" w:rsidP="00E43D7A">
            <w:pPr>
              <w:rPr>
                <w:rFonts w:cs="Arial"/>
                <w:sz w:val="28"/>
                <w:szCs w:val="28"/>
              </w:rPr>
            </w:pPr>
            <w:r>
              <w:rPr>
                <w:rFonts w:cs="Arial"/>
                <w:sz w:val="28"/>
                <w:szCs w:val="28"/>
              </w:rPr>
              <w:t>to ensure employees are treated fairly and compassionately;</w:t>
            </w:r>
          </w:p>
          <w:p w14:paraId="204C9A86" w14:textId="77777777" w:rsidR="00B44FBC" w:rsidRDefault="00B44FBC" w:rsidP="00E43D7A">
            <w:pPr>
              <w:rPr>
                <w:rFonts w:cs="Arial"/>
                <w:sz w:val="28"/>
                <w:szCs w:val="28"/>
              </w:rPr>
            </w:pPr>
            <w:r>
              <w:rPr>
                <w:rFonts w:cs="Arial"/>
                <w:sz w:val="28"/>
                <w:szCs w:val="28"/>
              </w:rPr>
              <w:t>to ensure that managers take appropriate action in relation to unacceptable levels of absence;</w:t>
            </w:r>
          </w:p>
          <w:p w14:paraId="35D0BC2E" w14:textId="77777777" w:rsidR="00B44FBC" w:rsidRDefault="00B44FBC" w:rsidP="00E43D7A">
            <w:pPr>
              <w:rPr>
                <w:rFonts w:cs="Arial"/>
                <w:sz w:val="28"/>
                <w:szCs w:val="28"/>
              </w:rPr>
            </w:pPr>
            <w:r>
              <w:rPr>
                <w:rFonts w:cs="Arial"/>
                <w:sz w:val="28"/>
                <w:szCs w:val="28"/>
              </w:rPr>
              <w:t>to provide employees with an effective Occupational Health Service;</w:t>
            </w:r>
          </w:p>
          <w:p w14:paraId="23D00A37" w14:textId="77777777" w:rsidR="00B44FBC" w:rsidRDefault="00B44FBC" w:rsidP="00E43D7A">
            <w:pPr>
              <w:rPr>
                <w:rFonts w:cs="Arial"/>
                <w:sz w:val="28"/>
                <w:szCs w:val="28"/>
              </w:rPr>
            </w:pPr>
            <w:r>
              <w:rPr>
                <w:rFonts w:cs="Arial"/>
                <w:sz w:val="28"/>
                <w:szCs w:val="28"/>
              </w:rPr>
              <w:t>to provide employees with information in relation to patterns of absence;</w:t>
            </w:r>
          </w:p>
          <w:p w14:paraId="7F24A583" w14:textId="77777777" w:rsidR="00CD7825" w:rsidRDefault="00B44FBC" w:rsidP="00E43D7A">
            <w:pPr>
              <w:rPr>
                <w:rFonts w:cs="Arial"/>
                <w:sz w:val="28"/>
                <w:szCs w:val="28"/>
              </w:rPr>
            </w:pPr>
            <w:r>
              <w:rPr>
                <w:rFonts w:cs="Arial"/>
                <w:sz w:val="28"/>
                <w:szCs w:val="28"/>
              </w:rPr>
              <w:t xml:space="preserve">to ensure absences are monitored on a continual basis. </w:t>
            </w:r>
            <w:r w:rsidR="00CD7825">
              <w:rPr>
                <w:rFonts w:cs="Arial"/>
                <w:sz w:val="28"/>
                <w:szCs w:val="28"/>
              </w:rPr>
              <w:t xml:space="preserve"> </w:t>
            </w:r>
          </w:p>
          <w:p w14:paraId="3BEE8202" w14:textId="77777777" w:rsidR="00E91D60" w:rsidRDefault="00E91D60" w:rsidP="00E43D7A">
            <w:r>
              <w:rPr>
                <w:rFonts w:cs="Arial"/>
                <w:sz w:val="28"/>
                <w:szCs w:val="28"/>
              </w:rPr>
              <w:t>______________________________________________________</w:t>
            </w:r>
          </w:p>
          <w:p w14:paraId="47FE6476" w14:textId="77777777" w:rsidR="00E91D60" w:rsidRPr="00495BF0" w:rsidRDefault="00E91D60" w:rsidP="00E43D7A">
            <w:pPr>
              <w:rPr>
                <w:rFonts w:cs="Arial"/>
                <w:sz w:val="28"/>
                <w:szCs w:val="28"/>
              </w:rPr>
            </w:pPr>
          </w:p>
          <w:p w14:paraId="0560E5A0" w14:textId="77777777" w:rsidR="00E91D60" w:rsidRPr="00495BF0" w:rsidRDefault="00E91D60" w:rsidP="00E43D7A">
            <w:pPr>
              <w:rPr>
                <w:rFonts w:cs="Arial"/>
                <w:sz w:val="28"/>
                <w:szCs w:val="28"/>
              </w:rPr>
            </w:pPr>
            <w:r w:rsidRPr="00495BF0">
              <w:rPr>
                <w:rFonts w:cs="Arial"/>
                <w:sz w:val="28"/>
                <w:szCs w:val="28"/>
              </w:rPr>
              <w:t xml:space="preserve">Are there any </w:t>
            </w:r>
            <w:smartTag w:uri="urn:schemas-microsoft-com:office:smarttags" w:element="PersonName">
              <w:r w:rsidRPr="00495BF0">
                <w:rPr>
                  <w:rFonts w:cs="Arial"/>
                  <w:sz w:val="28"/>
                  <w:szCs w:val="28"/>
                </w:rPr>
                <w:t>Section 75</w:t>
              </w:r>
            </w:smartTag>
            <w:r w:rsidRPr="00495BF0">
              <w:rPr>
                <w:rFonts w:cs="Arial"/>
                <w:sz w:val="28"/>
                <w:szCs w:val="28"/>
              </w:rPr>
              <w:t xml:space="preserve"> categories which might be expected to benefit from the intended policy?</w:t>
            </w:r>
          </w:p>
          <w:p w14:paraId="7155EE09" w14:textId="77777777" w:rsidR="00E91D60" w:rsidRDefault="00E91D60" w:rsidP="00E43D7A">
            <w:pPr>
              <w:rPr>
                <w:rFonts w:cs="Arial"/>
                <w:sz w:val="28"/>
                <w:szCs w:val="28"/>
              </w:rPr>
            </w:pPr>
            <w:r w:rsidRPr="00495BF0">
              <w:rPr>
                <w:rFonts w:cs="Arial"/>
                <w:sz w:val="28"/>
                <w:szCs w:val="28"/>
              </w:rPr>
              <w:t xml:space="preserve">If so, explain how. </w:t>
            </w:r>
          </w:p>
          <w:p w14:paraId="0899B0FB" w14:textId="77777777" w:rsidR="00E91D60" w:rsidRDefault="00E91D60" w:rsidP="00E43D7A">
            <w:r>
              <w:rPr>
                <w:rFonts w:cs="Arial"/>
                <w:sz w:val="28"/>
                <w:szCs w:val="28"/>
              </w:rPr>
              <w:t>__</w:t>
            </w:r>
            <w:r w:rsidR="00CD7825">
              <w:rPr>
                <w:rFonts w:cs="Arial"/>
                <w:sz w:val="28"/>
                <w:szCs w:val="28"/>
              </w:rPr>
              <w:t>No</w:t>
            </w:r>
            <w:r>
              <w:rPr>
                <w:rFonts w:cs="Arial"/>
                <w:sz w:val="28"/>
                <w:szCs w:val="28"/>
              </w:rPr>
              <w:t>___________________________________________________</w:t>
            </w:r>
          </w:p>
          <w:p w14:paraId="0B273B45" w14:textId="77777777" w:rsidR="00E91D60" w:rsidRDefault="00E91D60" w:rsidP="00E43D7A">
            <w:pPr>
              <w:rPr>
                <w:rFonts w:cs="Arial"/>
                <w:sz w:val="28"/>
                <w:szCs w:val="28"/>
              </w:rPr>
            </w:pPr>
          </w:p>
          <w:p w14:paraId="7B196E60" w14:textId="77777777" w:rsidR="00E91D60" w:rsidRDefault="00E91D60" w:rsidP="00E43D7A">
            <w:pPr>
              <w:rPr>
                <w:rFonts w:cs="Arial"/>
                <w:sz w:val="28"/>
                <w:szCs w:val="28"/>
              </w:rPr>
            </w:pPr>
            <w:r w:rsidRPr="00495BF0">
              <w:rPr>
                <w:rFonts w:cs="Arial"/>
                <w:sz w:val="28"/>
                <w:szCs w:val="28"/>
              </w:rPr>
              <w:lastRenderedPageBreak/>
              <w:t xml:space="preserve">Who initiated or wrote the policy? </w:t>
            </w:r>
          </w:p>
          <w:p w14:paraId="19AC4E71" w14:textId="77777777" w:rsidR="00E91D60" w:rsidRDefault="00E91D60" w:rsidP="00E43D7A">
            <w:pPr>
              <w:rPr>
                <w:rFonts w:cs="Arial"/>
                <w:sz w:val="28"/>
                <w:szCs w:val="28"/>
              </w:rPr>
            </w:pPr>
          </w:p>
          <w:p w14:paraId="0249F861" w14:textId="77777777" w:rsidR="00E91D60" w:rsidRDefault="00E91D60" w:rsidP="00E43D7A">
            <w:r>
              <w:rPr>
                <w:rFonts w:cs="Arial"/>
                <w:sz w:val="28"/>
                <w:szCs w:val="28"/>
              </w:rPr>
              <w:t>___</w:t>
            </w:r>
            <w:r w:rsidR="00CD7825">
              <w:rPr>
                <w:rFonts w:cs="Arial"/>
                <w:sz w:val="28"/>
                <w:szCs w:val="28"/>
              </w:rPr>
              <w:t>Human Resources Manager</w:t>
            </w:r>
          </w:p>
          <w:p w14:paraId="6ACA64F9" w14:textId="77777777" w:rsidR="00E91D60" w:rsidRDefault="00E91D60" w:rsidP="00E43D7A">
            <w:pPr>
              <w:rPr>
                <w:rFonts w:cs="Arial"/>
                <w:sz w:val="28"/>
                <w:szCs w:val="28"/>
              </w:rPr>
            </w:pPr>
          </w:p>
          <w:p w14:paraId="71908617" w14:textId="77777777" w:rsidR="00CD7825" w:rsidRDefault="00E91D60" w:rsidP="00E43D7A">
            <w:pPr>
              <w:rPr>
                <w:rFonts w:cs="Arial"/>
                <w:sz w:val="28"/>
                <w:szCs w:val="28"/>
              </w:rPr>
            </w:pPr>
            <w:r w:rsidRPr="00495BF0">
              <w:rPr>
                <w:rFonts w:cs="Arial"/>
                <w:sz w:val="28"/>
                <w:szCs w:val="28"/>
              </w:rPr>
              <w:t>Who owns and who implements the policy?</w:t>
            </w:r>
          </w:p>
          <w:p w14:paraId="507504D5" w14:textId="77777777" w:rsidR="00CD7825" w:rsidRDefault="00CD7825" w:rsidP="00E43D7A">
            <w:pPr>
              <w:rPr>
                <w:rFonts w:cs="Arial"/>
                <w:sz w:val="28"/>
                <w:szCs w:val="28"/>
              </w:rPr>
            </w:pPr>
          </w:p>
          <w:p w14:paraId="34474F8C" w14:textId="77777777" w:rsidR="00E91D60" w:rsidRPr="006811CB" w:rsidRDefault="00CD7825" w:rsidP="00E43D7A">
            <w:r>
              <w:rPr>
                <w:rFonts w:cs="Arial"/>
                <w:sz w:val="28"/>
                <w:szCs w:val="28"/>
              </w:rPr>
              <w:t xml:space="preserve">Human Resources </w:t>
            </w:r>
            <w:r w:rsidR="00E91D60">
              <w:rPr>
                <w:rFonts w:cs="Arial"/>
                <w:sz w:val="28"/>
                <w:szCs w:val="28"/>
              </w:rPr>
              <w:t>_________________________________________________</w:t>
            </w:r>
          </w:p>
          <w:p w14:paraId="2EC3847A" w14:textId="77777777" w:rsidR="00E91D60" w:rsidRDefault="00E91D60" w:rsidP="00E43D7A">
            <w:pPr>
              <w:rPr>
                <w:rFonts w:cs="Arial"/>
                <w:sz w:val="28"/>
                <w:szCs w:val="28"/>
              </w:rPr>
            </w:pPr>
          </w:p>
        </w:tc>
      </w:tr>
    </w:tbl>
    <w:p w14:paraId="2042761F" w14:textId="77777777" w:rsidR="00E91D60" w:rsidRDefault="00E91D60" w:rsidP="00E91D60">
      <w:pPr>
        <w:rPr>
          <w:rFonts w:cs="Arial"/>
          <w:b/>
          <w:sz w:val="28"/>
          <w:szCs w:val="28"/>
        </w:rPr>
      </w:pPr>
    </w:p>
    <w:p w14:paraId="30BA4161" w14:textId="77777777" w:rsidR="00E91D60" w:rsidRDefault="00E91D60" w:rsidP="00E91D60">
      <w:pPr>
        <w:rPr>
          <w:rFonts w:cs="Arial"/>
          <w:b/>
          <w:sz w:val="28"/>
          <w:szCs w:val="28"/>
        </w:rPr>
      </w:pPr>
    </w:p>
    <w:p w14:paraId="746AEFF7" w14:textId="77777777" w:rsidR="00E91D60" w:rsidRDefault="00E91D60" w:rsidP="00E91D60">
      <w:pPr>
        <w:rPr>
          <w:rFonts w:cs="Arial"/>
          <w:b/>
          <w:sz w:val="28"/>
          <w:szCs w:val="28"/>
        </w:rPr>
      </w:pPr>
    </w:p>
    <w:p w14:paraId="4584CCBE" w14:textId="77777777" w:rsidR="00E91D60" w:rsidRDefault="00E91D60" w:rsidP="00E91D60">
      <w:pPr>
        <w:rPr>
          <w:rFonts w:cs="Arial"/>
          <w:b/>
          <w:sz w:val="28"/>
          <w:szCs w:val="28"/>
        </w:rPr>
      </w:pPr>
    </w:p>
    <w:p w14:paraId="12AF722A" w14:textId="77777777" w:rsidR="00E91D60" w:rsidRDefault="00E91D60" w:rsidP="00E91D60">
      <w:pPr>
        <w:rPr>
          <w:rFonts w:cs="Arial"/>
          <w:b/>
          <w:sz w:val="28"/>
          <w:szCs w:val="28"/>
        </w:rPr>
      </w:pPr>
    </w:p>
    <w:p w14:paraId="6FBB6044" w14:textId="77777777" w:rsidR="00E91D60" w:rsidRDefault="00E91D60" w:rsidP="00E91D60">
      <w:pPr>
        <w:rPr>
          <w:rFonts w:cs="Arial"/>
          <w:b/>
          <w:sz w:val="28"/>
          <w:szCs w:val="28"/>
        </w:rPr>
      </w:pPr>
    </w:p>
    <w:p w14:paraId="0268F496" w14:textId="77777777" w:rsidR="00E91D60" w:rsidRDefault="00E91D60" w:rsidP="00E91D60">
      <w:pPr>
        <w:rPr>
          <w:rFonts w:cs="Arial"/>
          <w:b/>
          <w:sz w:val="28"/>
          <w:szCs w:val="28"/>
        </w:rPr>
      </w:pPr>
    </w:p>
    <w:p w14:paraId="0F7BD6EB" w14:textId="77777777" w:rsidR="00E91D60" w:rsidRDefault="00E91D60" w:rsidP="00E91D60">
      <w:pPr>
        <w:rPr>
          <w:rFonts w:cs="Arial"/>
          <w:b/>
          <w:sz w:val="28"/>
          <w:szCs w:val="28"/>
        </w:rPr>
      </w:pPr>
    </w:p>
    <w:p w14:paraId="1CF0A03C" w14:textId="77777777" w:rsidR="00E91D60" w:rsidRDefault="00E91D60" w:rsidP="00E91D60">
      <w:pPr>
        <w:rPr>
          <w:rFonts w:cs="Arial"/>
          <w:b/>
          <w:sz w:val="28"/>
          <w:szCs w:val="28"/>
        </w:rPr>
      </w:pPr>
    </w:p>
    <w:p w14:paraId="563FE461" w14:textId="77777777" w:rsidR="00E91D60" w:rsidRDefault="00E91D60" w:rsidP="00E91D60">
      <w:pPr>
        <w:rPr>
          <w:rFonts w:cs="Arial"/>
          <w:b/>
          <w:sz w:val="28"/>
          <w:szCs w:val="28"/>
        </w:rPr>
      </w:pPr>
    </w:p>
    <w:p w14:paraId="6C293B1F" w14:textId="77777777" w:rsidR="00E91D60" w:rsidRDefault="00E91D60" w:rsidP="00E91D60">
      <w:pPr>
        <w:rPr>
          <w:rFonts w:cs="Arial"/>
          <w:b/>
          <w:sz w:val="28"/>
          <w:szCs w:val="28"/>
        </w:rPr>
      </w:pPr>
    </w:p>
    <w:p w14:paraId="04CE04F5" w14:textId="77777777" w:rsidR="00E91D60" w:rsidRDefault="00E91D60" w:rsidP="00E91D60">
      <w:pPr>
        <w:rPr>
          <w:rFonts w:cs="Arial"/>
          <w:b/>
          <w:sz w:val="28"/>
          <w:szCs w:val="28"/>
        </w:rPr>
      </w:pPr>
    </w:p>
    <w:p w14:paraId="6EA0E5AC" w14:textId="77777777" w:rsidR="00E91D60" w:rsidRDefault="00E91D60" w:rsidP="00E91D60">
      <w:pPr>
        <w:rPr>
          <w:rFonts w:cs="Arial"/>
          <w:b/>
          <w:sz w:val="28"/>
          <w:szCs w:val="28"/>
        </w:rPr>
      </w:pPr>
    </w:p>
    <w:p w14:paraId="2D97D9F1" w14:textId="77777777" w:rsidR="00E91D60" w:rsidRDefault="00E91D60" w:rsidP="00E91D60">
      <w:pPr>
        <w:rPr>
          <w:rFonts w:cs="Arial"/>
          <w:b/>
          <w:sz w:val="28"/>
          <w:szCs w:val="28"/>
        </w:rPr>
      </w:pPr>
    </w:p>
    <w:p w14:paraId="3590C01A" w14:textId="77777777" w:rsidR="00E91D60" w:rsidRDefault="00E91D60" w:rsidP="00E91D60">
      <w:pPr>
        <w:rPr>
          <w:rFonts w:cs="Arial"/>
          <w:b/>
          <w:sz w:val="28"/>
          <w:szCs w:val="28"/>
        </w:rPr>
      </w:pPr>
    </w:p>
    <w:p w14:paraId="0D267F36" w14:textId="77777777" w:rsidR="00E91D60" w:rsidRDefault="00E91D60" w:rsidP="00E91D60">
      <w:pPr>
        <w:rPr>
          <w:rFonts w:cs="Arial"/>
          <w:b/>
          <w:sz w:val="28"/>
          <w:szCs w:val="28"/>
        </w:rPr>
      </w:pPr>
    </w:p>
    <w:p w14:paraId="18EB0553" w14:textId="77777777" w:rsidR="00E91D60" w:rsidRDefault="00E91D60" w:rsidP="00E91D60">
      <w:pPr>
        <w:rPr>
          <w:rFonts w:cs="Arial"/>
          <w:b/>
          <w:sz w:val="28"/>
          <w:szCs w:val="28"/>
        </w:rPr>
      </w:pPr>
    </w:p>
    <w:p w14:paraId="0B37F84E" w14:textId="77777777" w:rsidR="00E91D60" w:rsidRDefault="00E91D60" w:rsidP="00E91D60">
      <w:pPr>
        <w:rPr>
          <w:rFonts w:cs="Arial"/>
          <w:b/>
          <w:sz w:val="28"/>
          <w:szCs w:val="28"/>
        </w:rPr>
      </w:pPr>
    </w:p>
    <w:p w14:paraId="7D3D6FD2" w14:textId="77777777" w:rsidR="00E91D60" w:rsidRDefault="00E91D60" w:rsidP="00E91D60">
      <w:pPr>
        <w:rPr>
          <w:rFonts w:cs="Arial"/>
          <w:b/>
          <w:sz w:val="28"/>
          <w:szCs w:val="28"/>
        </w:rPr>
      </w:pPr>
    </w:p>
    <w:p w14:paraId="38F7C0ED" w14:textId="77777777" w:rsidR="00E91D60" w:rsidRDefault="00E91D60" w:rsidP="00E91D60">
      <w:pPr>
        <w:rPr>
          <w:rFonts w:cs="Arial"/>
          <w:b/>
          <w:sz w:val="28"/>
          <w:szCs w:val="28"/>
        </w:rPr>
      </w:pPr>
    </w:p>
    <w:p w14:paraId="13B124D5" w14:textId="77777777" w:rsidR="00E91D60" w:rsidRDefault="00E91D60" w:rsidP="00E91D60">
      <w:pPr>
        <w:rPr>
          <w:rFonts w:cs="Arial"/>
          <w:b/>
          <w:sz w:val="28"/>
          <w:szCs w:val="28"/>
        </w:rPr>
      </w:pPr>
    </w:p>
    <w:p w14:paraId="0DDEC5F7" w14:textId="77777777" w:rsidR="00E91D60" w:rsidRDefault="00E91D60" w:rsidP="00E91D60">
      <w:pPr>
        <w:rPr>
          <w:rFonts w:cs="Arial"/>
          <w:b/>
          <w:sz w:val="28"/>
          <w:szCs w:val="28"/>
        </w:rPr>
      </w:pPr>
    </w:p>
    <w:p w14:paraId="365D4C41" w14:textId="77777777" w:rsidR="00E91D60" w:rsidRDefault="00E91D60" w:rsidP="00E91D60">
      <w:pPr>
        <w:rPr>
          <w:rFonts w:cs="Arial"/>
          <w:b/>
          <w:sz w:val="28"/>
          <w:szCs w:val="28"/>
        </w:rPr>
      </w:pPr>
    </w:p>
    <w:p w14:paraId="344323F1" w14:textId="77777777" w:rsidR="00E91D60" w:rsidRDefault="00E91D60" w:rsidP="00E91D60">
      <w:pPr>
        <w:rPr>
          <w:rFonts w:cs="Arial"/>
          <w:b/>
          <w:sz w:val="28"/>
          <w:szCs w:val="28"/>
        </w:rPr>
      </w:pPr>
    </w:p>
    <w:p w14:paraId="0EC6B596" w14:textId="77777777" w:rsidR="00E91D60" w:rsidRDefault="00E91D60" w:rsidP="00E91D60">
      <w:pPr>
        <w:rPr>
          <w:rFonts w:cs="Arial"/>
          <w:b/>
          <w:sz w:val="28"/>
          <w:szCs w:val="28"/>
        </w:rPr>
      </w:pPr>
    </w:p>
    <w:p w14:paraId="7830F795" w14:textId="77777777" w:rsidR="00E91D60" w:rsidRDefault="00E91D60" w:rsidP="00E91D60">
      <w:pPr>
        <w:rPr>
          <w:rFonts w:cs="Arial"/>
          <w:b/>
          <w:sz w:val="28"/>
          <w:szCs w:val="28"/>
        </w:rPr>
      </w:pPr>
    </w:p>
    <w:p w14:paraId="099702E6" w14:textId="77777777" w:rsidR="00453279" w:rsidRDefault="00453279" w:rsidP="00E91D60">
      <w:pPr>
        <w:rPr>
          <w:rFonts w:cs="Arial"/>
          <w:b/>
          <w:sz w:val="28"/>
          <w:szCs w:val="28"/>
        </w:rPr>
      </w:pPr>
    </w:p>
    <w:p w14:paraId="0156D719" w14:textId="77777777" w:rsidR="00E91D60" w:rsidRDefault="00453279" w:rsidP="00E91D60">
      <w:pPr>
        <w:rPr>
          <w:rFonts w:cs="Arial"/>
          <w:b/>
          <w:sz w:val="28"/>
          <w:szCs w:val="28"/>
        </w:rPr>
      </w:pPr>
      <w:r>
        <w:rPr>
          <w:rFonts w:cs="Arial"/>
          <w:b/>
          <w:sz w:val="28"/>
          <w:szCs w:val="28"/>
        </w:rPr>
        <w:br w:type="page"/>
      </w:r>
      <w:r w:rsidR="00E91D60">
        <w:rPr>
          <w:rFonts w:cs="Arial"/>
          <w:b/>
          <w:sz w:val="28"/>
          <w:szCs w:val="28"/>
        </w:rPr>
        <w:lastRenderedPageBreak/>
        <w:t>Implementation f</w:t>
      </w:r>
      <w:r w:rsidR="00E91D60" w:rsidRPr="00CC0740">
        <w:rPr>
          <w:rFonts w:cs="Arial"/>
          <w:b/>
          <w:sz w:val="28"/>
          <w:szCs w:val="28"/>
        </w:rPr>
        <w:t>actors</w:t>
      </w:r>
    </w:p>
    <w:p w14:paraId="7B868DA1" w14:textId="77777777" w:rsidR="00E91D60" w:rsidRDefault="00E91D60" w:rsidP="00E91D60">
      <w:pPr>
        <w:rPr>
          <w:rFonts w:cs="Arial"/>
          <w:sz w:val="28"/>
          <w:szCs w:val="28"/>
        </w:rPr>
      </w:pPr>
    </w:p>
    <w:p w14:paraId="73F4587D" w14:textId="77777777" w:rsidR="00E91D60" w:rsidRDefault="00E91D60" w:rsidP="00E91D60">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p>
    <w:p w14:paraId="7FF3BAA7" w14:textId="77777777" w:rsidR="00E91D60" w:rsidRPr="00881B74" w:rsidRDefault="00E91D60" w:rsidP="00E91D60">
      <w:pPr>
        <w:rPr>
          <w:rFonts w:cs="Arial"/>
          <w:b/>
          <w:sz w:val="28"/>
          <w:szCs w:val="28"/>
        </w:rPr>
      </w:pPr>
    </w:p>
    <w:p w14:paraId="444C93A0" w14:textId="77777777" w:rsidR="00E91D60" w:rsidRDefault="00E91D60" w:rsidP="00E91D60">
      <w:pPr>
        <w:rPr>
          <w:rFonts w:cs="Arial"/>
          <w:sz w:val="28"/>
          <w:szCs w:val="28"/>
        </w:rPr>
      </w:pPr>
      <w:r w:rsidRPr="00CC0740">
        <w:rPr>
          <w:rFonts w:cs="Arial"/>
          <w:sz w:val="28"/>
          <w:szCs w:val="28"/>
        </w:rPr>
        <w:t>If yes, are they</w:t>
      </w:r>
    </w:p>
    <w:p w14:paraId="48C83DD0" w14:textId="77777777" w:rsidR="00E91D60" w:rsidRPr="00CC0740" w:rsidRDefault="007E7C87" w:rsidP="00E91D60">
      <w:pPr>
        <w:rPr>
          <w:rFonts w:cs="Arial"/>
          <w:sz w:val="28"/>
          <w:szCs w:val="28"/>
        </w:rPr>
      </w:pPr>
      <w:r>
        <w:rPr>
          <w:rFonts w:cs="Arial"/>
          <w:noProof/>
          <w:sz w:val="28"/>
          <w:szCs w:val="28"/>
          <w:lang w:eastAsia="en-GB"/>
        </w:rPr>
        <mc:AlternateContent>
          <mc:Choice Requires="wps">
            <w:drawing>
              <wp:anchor distT="0" distB="0" distL="114300" distR="114300" simplePos="0" relativeHeight="251658752" behindDoc="0" locked="0" layoutInCell="1" allowOverlap="1" wp14:anchorId="1F84EBB9" wp14:editId="4953D174">
                <wp:simplePos x="0" y="0"/>
                <wp:positionH relativeFrom="column">
                  <wp:posOffset>0</wp:posOffset>
                </wp:positionH>
                <wp:positionV relativeFrom="paragraph">
                  <wp:posOffset>168910</wp:posOffset>
                </wp:positionV>
                <wp:extent cx="228600" cy="254635"/>
                <wp:effectExtent l="6985" t="10795" r="12065" b="1079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FDC1" id="Rectangle 42" o:spid="_x0000_s1026" style="position:absolute;margin-left:0;margin-top:13.3pt;width:18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glIgIAADw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" fillcolor="#969696" strokecolor="gray"/>
            </w:pict>
          </mc:Fallback>
        </mc:AlternateContent>
      </w:r>
    </w:p>
    <w:p w14:paraId="44F8227D" w14:textId="77777777" w:rsidR="00E91D60" w:rsidRPr="00CC0740" w:rsidRDefault="00E91D60" w:rsidP="00E91D60">
      <w:pPr>
        <w:ind w:left="720"/>
        <w:rPr>
          <w:rFonts w:cs="Arial"/>
          <w:sz w:val="28"/>
          <w:szCs w:val="28"/>
        </w:rPr>
      </w:pPr>
      <w:r w:rsidRPr="00CC0740">
        <w:rPr>
          <w:rFonts w:cs="Arial"/>
          <w:sz w:val="28"/>
          <w:szCs w:val="28"/>
        </w:rPr>
        <w:t>financial</w:t>
      </w:r>
    </w:p>
    <w:p w14:paraId="7E4FEBA6" w14:textId="77777777" w:rsidR="00E91D60" w:rsidRPr="00CC0740" w:rsidRDefault="007E7C87"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9776" behindDoc="0" locked="0" layoutInCell="1" allowOverlap="1" wp14:anchorId="2F97204A" wp14:editId="53BE85DB">
                <wp:simplePos x="0" y="0"/>
                <wp:positionH relativeFrom="column">
                  <wp:posOffset>0</wp:posOffset>
                </wp:positionH>
                <wp:positionV relativeFrom="paragraph">
                  <wp:posOffset>102870</wp:posOffset>
                </wp:positionV>
                <wp:extent cx="228600" cy="254635"/>
                <wp:effectExtent l="6985" t="10795" r="12065" b="1079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0463C" id="Rectangle 43" o:spid="_x0000_s1026" style="position:absolute;margin-left:0;margin-top:8.1pt;width:18pt;height:2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yUIwIAADw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" fillcolor="#969696" strokecolor="gray"/>
            </w:pict>
          </mc:Fallback>
        </mc:AlternateContent>
      </w:r>
    </w:p>
    <w:p w14:paraId="5B104221" w14:textId="77777777" w:rsidR="00E91D60" w:rsidRPr="00CC0740" w:rsidRDefault="00E91D60" w:rsidP="00E91D60">
      <w:pPr>
        <w:ind w:left="720"/>
        <w:rPr>
          <w:rFonts w:cs="Arial"/>
          <w:sz w:val="28"/>
          <w:szCs w:val="28"/>
        </w:rPr>
      </w:pPr>
      <w:r w:rsidRPr="00CC0740">
        <w:rPr>
          <w:rFonts w:cs="Arial"/>
          <w:sz w:val="28"/>
          <w:szCs w:val="28"/>
        </w:rPr>
        <w:t>legislative</w:t>
      </w:r>
    </w:p>
    <w:p w14:paraId="19C5CB86" w14:textId="77777777" w:rsidR="00E91D60" w:rsidRPr="00CC0740" w:rsidRDefault="007E7C87"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60800" behindDoc="0" locked="0" layoutInCell="1" allowOverlap="1" wp14:anchorId="4F220DA1" wp14:editId="6871C8FB">
                <wp:simplePos x="0" y="0"/>
                <wp:positionH relativeFrom="column">
                  <wp:posOffset>0</wp:posOffset>
                </wp:positionH>
                <wp:positionV relativeFrom="paragraph">
                  <wp:posOffset>151130</wp:posOffset>
                </wp:positionV>
                <wp:extent cx="228600" cy="254635"/>
                <wp:effectExtent l="6985" t="10795" r="12065" b="10795"/>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4C284" id="Rectangle 44" o:spid="_x0000_s1026" style="position:absolute;margin-left:0;margin-top:11.9pt;width:18pt;height:2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H9IwIAADw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" fillcolor="#969696" strokecolor="gray"/>
            </w:pict>
          </mc:Fallback>
        </mc:AlternateContent>
      </w:r>
    </w:p>
    <w:p w14:paraId="541D9DDC" w14:textId="77777777" w:rsidR="00E91D60" w:rsidRPr="00CC0740" w:rsidRDefault="00E91D60" w:rsidP="00E91D60">
      <w:pPr>
        <w:ind w:left="720"/>
        <w:rPr>
          <w:rFonts w:cs="Arial"/>
          <w:sz w:val="28"/>
          <w:szCs w:val="28"/>
        </w:rPr>
      </w:pPr>
      <w:r w:rsidRPr="00CC0740">
        <w:rPr>
          <w:rFonts w:cs="Arial"/>
          <w:sz w:val="28"/>
          <w:szCs w:val="28"/>
        </w:rPr>
        <w:t>other, please specify</w:t>
      </w:r>
      <w:r>
        <w:rPr>
          <w:rFonts w:cs="Arial"/>
          <w:sz w:val="28"/>
          <w:szCs w:val="28"/>
        </w:rPr>
        <w:t xml:space="preserve"> _________________________________</w:t>
      </w:r>
    </w:p>
    <w:p w14:paraId="0F3DD405" w14:textId="77777777" w:rsidR="00E91D60" w:rsidRDefault="00E91D60" w:rsidP="00E91D60">
      <w:pPr>
        <w:rPr>
          <w:rFonts w:cs="Arial"/>
          <w:b/>
          <w:sz w:val="28"/>
          <w:szCs w:val="28"/>
        </w:rPr>
      </w:pPr>
    </w:p>
    <w:p w14:paraId="51FB8826" w14:textId="77777777" w:rsidR="00E91D60" w:rsidRDefault="00E91D60" w:rsidP="00E91D60">
      <w:pPr>
        <w:rPr>
          <w:rFonts w:cs="Arial"/>
          <w:b/>
          <w:sz w:val="28"/>
          <w:szCs w:val="28"/>
        </w:rPr>
      </w:pPr>
      <w:r w:rsidRPr="00CC0740">
        <w:rPr>
          <w:rFonts w:cs="Arial"/>
          <w:b/>
          <w:sz w:val="28"/>
          <w:szCs w:val="28"/>
        </w:rPr>
        <w:t>Main stakeholders affected</w:t>
      </w:r>
    </w:p>
    <w:p w14:paraId="39A30CD2" w14:textId="77777777" w:rsidR="00E91D60" w:rsidRDefault="00E91D60" w:rsidP="00E91D60">
      <w:pPr>
        <w:rPr>
          <w:rFonts w:cs="Arial"/>
          <w:b/>
          <w:sz w:val="28"/>
          <w:szCs w:val="28"/>
        </w:rPr>
      </w:pPr>
    </w:p>
    <w:p w14:paraId="3F2FA729" w14:textId="77777777" w:rsidR="00E91D60" w:rsidRDefault="00E91D60" w:rsidP="00E91D60">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p>
    <w:p w14:paraId="222CA5B1" w14:textId="77777777" w:rsidR="00E91D60" w:rsidRPr="00CC0740" w:rsidRDefault="007E7C87" w:rsidP="00E91D60">
      <w:pPr>
        <w:spacing w:before="120"/>
        <w:ind w:left="301"/>
        <w:rPr>
          <w:rFonts w:cs="Arial"/>
          <w:sz w:val="28"/>
          <w:szCs w:val="28"/>
        </w:rPr>
      </w:pPr>
      <w:r>
        <w:rPr>
          <w:rFonts w:cs="Arial"/>
          <w:noProof/>
          <w:sz w:val="28"/>
          <w:szCs w:val="28"/>
          <w:lang w:eastAsia="en-GB"/>
        </w:rPr>
        <mc:AlternateContent>
          <mc:Choice Requires="wps">
            <w:drawing>
              <wp:anchor distT="0" distB="0" distL="114300" distR="114300" simplePos="0" relativeHeight="251653632" behindDoc="0" locked="0" layoutInCell="1" allowOverlap="1" wp14:anchorId="703829CF" wp14:editId="35A8E83B">
                <wp:simplePos x="0" y="0"/>
                <wp:positionH relativeFrom="column">
                  <wp:posOffset>0</wp:posOffset>
                </wp:positionH>
                <wp:positionV relativeFrom="paragraph">
                  <wp:posOffset>230505</wp:posOffset>
                </wp:positionV>
                <wp:extent cx="228600" cy="254635"/>
                <wp:effectExtent l="6985" t="6985" r="12065" b="508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BC7766B" w14:textId="77777777" w:rsidR="000D22E2" w:rsidRDefault="000D22E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61" style="position:absolute;left:0;text-align:left;margin-left:0;margin-top:18.15pt;width:18pt;height:2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" fillcolor="#969696" strokecolor="gray">
                <v:textbox>
                  <w:txbxContent>
                    <w:p w:rsidR="000D22E2" w:rsidRDefault="000D22E2">
                      <w:r>
                        <w:t>x</w:t>
                      </w:r>
                    </w:p>
                  </w:txbxContent>
                </v:textbox>
              </v:rect>
            </w:pict>
          </mc:Fallback>
        </mc:AlternateContent>
      </w:r>
    </w:p>
    <w:p w14:paraId="25DD29F4" w14:textId="77777777" w:rsidR="00E91D60" w:rsidRPr="00CC0740" w:rsidRDefault="00CD7825" w:rsidP="00E91D60">
      <w:pPr>
        <w:ind w:left="720"/>
        <w:rPr>
          <w:rFonts w:cs="Arial"/>
          <w:sz w:val="28"/>
          <w:szCs w:val="28"/>
        </w:rPr>
      </w:pPr>
      <w:r w:rsidRPr="00CC0740">
        <w:rPr>
          <w:rFonts w:cs="Arial"/>
          <w:sz w:val="28"/>
          <w:szCs w:val="28"/>
        </w:rPr>
        <w:t>S</w:t>
      </w:r>
      <w:r w:rsidR="00E91D60" w:rsidRPr="00CC0740">
        <w:rPr>
          <w:rFonts w:cs="Arial"/>
          <w:sz w:val="28"/>
          <w:szCs w:val="28"/>
        </w:rPr>
        <w:t>taff</w:t>
      </w:r>
      <w:r>
        <w:rPr>
          <w:rFonts w:cs="Arial"/>
          <w:sz w:val="28"/>
          <w:szCs w:val="28"/>
        </w:rPr>
        <w:t xml:space="preserve"> X</w:t>
      </w:r>
    </w:p>
    <w:p w14:paraId="309F4763" w14:textId="77777777" w:rsidR="00E91D60" w:rsidRPr="00CC0740" w:rsidRDefault="007E7C87"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4656" behindDoc="0" locked="0" layoutInCell="1" allowOverlap="1" wp14:anchorId="2BE1E6FE" wp14:editId="146763A9">
                <wp:simplePos x="0" y="0"/>
                <wp:positionH relativeFrom="column">
                  <wp:posOffset>0</wp:posOffset>
                </wp:positionH>
                <wp:positionV relativeFrom="paragraph">
                  <wp:posOffset>202565</wp:posOffset>
                </wp:positionV>
                <wp:extent cx="228600" cy="254635"/>
                <wp:effectExtent l="6985" t="6350" r="12065" b="571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4DA47" id="Rectangle 38" o:spid="_x0000_s1026" style="position:absolute;margin-left:0;margin-top:15.95pt;width:18pt;height:2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" fillcolor="#969696" strokecolor="gray"/>
            </w:pict>
          </mc:Fallback>
        </mc:AlternateContent>
      </w:r>
    </w:p>
    <w:p w14:paraId="69828152" w14:textId="77777777" w:rsidR="00E91D60" w:rsidRPr="00CC0740" w:rsidRDefault="00E91D60" w:rsidP="00E91D60">
      <w:pPr>
        <w:ind w:left="720"/>
        <w:rPr>
          <w:rFonts w:cs="Arial"/>
          <w:sz w:val="28"/>
          <w:szCs w:val="28"/>
        </w:rPr>
      </w:pPr>
      <w:r w:rsidRPr="00CC0740">
        <w:rPr>
          <w:rFonts w:cs="Arial"/>
          <w:sz w:val="28"/>
          <w:szCs w:val="28"/>
        </w:rPr>
        <w:t>service users</w:t>
      </w:r>
    </w:p>
    <w:p w14:paraId="4EA81741" w14:textId="77777777" w:rsidR="00E91D60" w:rsidRPr="00CC0740" w:rsidRDefault="00E91D60" w:rsidP="00E91D60">
      <w:pPr>
        <w:ind w:left="720"/>
        <w:rPr>
          <w:rFonts w:cs="Arial"/>
          <w:sz w:val="28"/>
          <w:szCs w:val="28"/>
        </w:rPr>
      </w:pPr>
    </w:p>
    <w:p w14:paraId="21910B1B" w14:textId="77777777" w:rsidR="00E91D60" w:rsidRPr="00CC0740" w:rsidRDefault="007E7C87"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5680" behindDoc="0" locked="0" layoutInCell="1" allowOverlap="1" wp14:anchorId="5D670583" wp14:editId="544B587E">
                <wp:simplePos x="0" y="0"/>
                <wp:positionH relativeFrom="column">
                  <wp:posOffset>0</wp:posOffset>
                </wp:positionH>
                <wp:positionV relativeFrom="paragraph">
                  <wp:posOffset>8255</wp:posOffset>
                </wp:positionV>
                <wp:extent cx="228600" cy="254635"/>
                <wp:effectExtent l="6985" t="6350" r="12065" b="5715"/>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2937F" id="Rectangle 39" o:spid="_x0000_s1026" style="position:absolute;margin-left:0;margin-top:.65pt;width:18pt;height:2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" fillcolor="#969696" strokecolor="gray"/>
            </w:pict>
          </mc:Fallback>
        </mc:AlternateContent>
      </w:r>
      <w:r w:rsidR="00E91D60">
        <w:rPr>
          <w:rFonts w:cs="Arial"/>
          <w:sz w:val="28"/>
          <w:szCs w:val="28"/>
        </w:rPr>
        <w:t>other</w:t>
      </w:r>
      <w:r w:rsidR="00E91D60" w:rsidRPr="00CC0740">
        <w:rPr>
          <w:rFonts w:cs="Arial"/>
          <w:sz w:val="28"/>
          <w:szCs w:val="28"/>
        </w:rPr>
        <w:t xml:space="preserve"> public sector organisations</w:t>
      </w:r>
    </w:p>
    <w:p w14:paraId="5463D343" w14:textId="77777777" w:rsidR="00E91D60" w:rsidRPr="00CC0740" w:rsidRDefault="007E7C87"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6704" behindDoc="0" locked="0" layoutInCell="1" allowOverlap="1" wp14:anchorId="698EB4CF" wp14:editId="22BB5DA4">
                <wp:simplePos x="0" y="0"/>
                <wp:positionH relativeFrom="column">
                  <wp:posOffset>0</wp:posOffset>
                </wp:positionH>
                <wp:positionV relativeFrom="paragraph">
                  <wp:posOffset>146685</wp:posOffset>
                </wp:positionV>
                <wp:extent cx="228600" cy="254635"/>
                <wp:effectExtent l="6985" t="6350" r="12065" b="571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9A673" id="Rectangle 40" o:spid="_x0000_s1026" style="position:absolute;margin-left:0;margin-top:11.55pt;width:18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" fillcolor="#969696" strokecolor="gray"/>
            </w:pict>
          </mc:Fallback>
        </mc:AlternateContent>
      </w:r>
    </w:p>
    <w:p w14:paraId="14ACA3FC" w14:textId="77777777" w:rsidR="00E91D60" w:rsidRPr="00CC0740" w:rsidRDefault="00E91D60" w:rsidP="00E91D60">
      <w:pPr>
        <w:ind w:left="720"/>
        <w:rPr>
          <w:rFonts w:cs="Arial"/>
          <w:sz w:val="28"/>
          <w:szCs w:val="28"/>
        </w:rPr>
      </w:pPr>
      <w:r>
        <w:rPr>
          <w:rFonts w:cs="Arial"/>
          <w:sz w:val="28"/>
          <w:szCs w:val="28"/>
        </w:rPr>
        <w:t>voluntary/community/trade unions</w:t>
      </w:r>
    </w:p>
    <w:p w14:paraId="3E1BAA94" w14:textId="77777777" w:rsidR="00E91D60" w:rsidRPr="00CC0740" w:rsidRDefault="007E7C87" w:rsidP="00E91D60">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57728" behindDoc="0" locked="0" layoutInCell="1" allowOverlap="1" wp14:anchorId="09041A66" wp14:editId="7D7568E8">
                <wp:simplePos x="0" y="0"/>
                <wp:positionH relativeFrom="column">
                  <wp:posOffset>0</wp:posOffset>
                </wp:positionH>
                <wp:positionV relativeFrom="paragraph">
                  <wp:posOffset>118745</wp:posOffset>
                </wp:positionV>
                <wp:extent cx="228600" cy="254635"/>
                <wp:effectExtent l="6985" t="6350" r="12065" b="571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95EA1" id="Rectangle 41" o:spid="_x0000_s1026" style="position:absolute;margin-left:0;margin-top:9.35pt;width:18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" fillcolor="#969696" strokecolor="gray"/>
            </w:pict>
          </mc:Fallback>
        </mc:AlternateContent>
      </w:r>
    </w:p>
    <w:p w14:paraId="466BB3CD" w14:textId="77777777" w:rsidR="00E91D60" w:rsidRDefault="00E91D60" w:rsidP="00E91D60">
      <w:pPr>
        <w:ind w:left="720"/>
        <w:rPr>
          <w:rFonts w:cs="Arial"/>
          <w:sz w:val="28"/>
          <w:szCs w:val="28"/>
        </w:rPr>
      </w:pPr>
      <w:r>
        <w:rPr>
          <w:rFonts w:cs="Arial"/>
          <w:sz w:val="28"/>
          <w:szCs w:val="28"/>
        </w:rPr>
        <w:t>o</w:t>
      </w:r>
      <w:r w:rsidRPr="00CC0740">
        <w:rPr>
          <w:rFonts w:cs="Arial"/>
          <w:sz w:val="28"/>
          <w:szCs w:val="28"/>
        </w:rPr>
        <w:t>ther, please specify</w:t>
      </w:r>
      <w:r>
        <w:rPr>
          <w:rFonts w:cs="Arial"/>
          <w:sz w:val="28"/>
          <w:szCs w:val="28"/>
        </w:rPr>
        <w:t xml:space="preserve"> </w:t>
      </w:r>
      <w:r>
        <w:rPr>
          <w:rFonts w:cs="Arial"/>
          <w:sz w:val="28"/>
          <w:szCs w:val="28"/>
        </w:rPr>
        <w:softHyphen/>
        <w:t>________________________________</w:t>
      </w:r>
    </w:p>
    <w:p w14:paraId="2CDD969E" w14:textId="77777777" w:rsidR="00E91D60" w:rsidRDefault="00E91D60" w:rsidP="00E91D60">
      <w:pPr>
        <w:ind w:left="1167"/>
        <w:rPr>
          <w:rFonts w:cs="Arial"/>
          <w:sz w:val="28"/>
          <w:szCs w:val="28"/>
        </w:rPr>
      </w:pPr>
    </w:p>
    <w:p w14:paraId="4BE7E864" w14:textId="77777777" w:rsidR="00E91D60" w:rsidRDefault="00E91D60" w:rsidP="00E91D60">
      <w:pPr>
        <w:rPr>
          <w:rFonts w:cs="Arial"/>
          <w:sz w:val="28"/>
          <w:szCs w:val="28"/>
        </w:rPr>
      </w:pPr>
    </w:p>
    <w:p w14:paraId="1ACB18A0" w14:textId="77777777" w:rsidR="00E91D60" w:rsidRPr="00E91D60" w:rsidRDefault="00000000" w:rsidP="00E91D60">
      <w:pPr>
        <w:pStyle w:val="Heading5"/>
        <w:rPr>
          <w:rFonts w:ascii="Arial Bold" w:hAnsi="Arial Bold" w:cs="Arial"/>
          <w:bCs/>
          <w:sz w:val="28"/>
          <w:szCs w:val="28"/>
        </w:rPr>
      </w:pPr>
      <w:hyperlink w:anchor="Onefour" w:history="1">
        <w:r w:rsidR="00E91D60" w:rsidRPr="00E91D60">
          <w:rPr>
            <w:rStyle w:val="Hyperlink"/>
            <w:rFonts w:ascii="Arial Bold" w:hAnsi="Arial Bold" w:cs="Arial"/>
            <w:bCs/>
            <w:color w:val="auto"/>
            <w:sz w:val="28"/>
            <w:szCs w:val="28"/>
            <w:u w:val="none"/>
          </w:rPr>
          <w:t>Other policies with a bearing on this policy</w:t>
        </w:r>
      </w:hyperlink>
    </w:p>
    <w:p w14:paraId="7C7C72DC" w14:textId="77777777" w:rsidR="00E91D60" w:rsidRPr="00FA0121" w:rsidRDefault="00E91D60" w:rsidP="00E91D60">
      <w:pPr>
        <w:rPr>
          <w:rFonts w:cs="Arial"/>
          <w:sz w:val="28"/>
          <w:szCs w:val="28"/>
          <w:lang w:val="en-US"/>
        </w:rPr>
      </w:pPr>
    </w:p>
    <w:p w14:paraId="4D4F5FBA" w14:textId="77777777" w:rsidR="00E91D60" w:rsidRPr="00FA0121" w:rsidRDefault="00E91D60" w:rsidP="00E91D60">
      <w:pPr>
        <w:numPr>
          <w:ilvl w:val="0"/>
          <w:numId w:val="2"/>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p>
    <w:p w14:paraId="79183B82" w14:textId="77777777" w:rsidR="00E91D60" w:rsidRPr="00FA0121" w:rsidRDefault="00E91D60" w:rsidP="00E91D60">
      <w:pPr>
        <w:spacing w:line="240" w:lineRule="atLeast"/>
        <w:ind w:hanging="180"/>
        <w:rPr>
          <w:rFonts w:cs="Arial"/>
          <w:bCs/>
          <w:sz w:val="28"/>
          <w:szCs w:val="28"/>
        </w:rPr>
      </w:pPr>
    </w:p>
    <w:p w14:paraId="31AFDB5F" w14:textId="77777777" w:rsidR="00E91D60" w:rsidRDefault="00CD7825" w:rsidP="00E91D60">
      <w:pPr>
        <w:spacing w:line="240" w:lineRule="atLeast"/>
        <w:ind w:hanging="180"/>
        <w:rPr>
          <w:rFonts w:cs="Arial"/>
          <w:bCs/>
          <w:sz w:val="28"/>
          <w:szCs w:val="28"/>
        </w:rPr>
      </w:pPr>
      <w:r>
        <w:rPr>
          <w:rFonts w:cs="Arial"/>
          <w:bCs/>
          <w:sz w:val="28"/>
          <w:szCs w:val="28"/>
        </w:rPr>
        <w:t xml:space="preserve">Performance Management Policy </w:t>
      </w:r>
    </w:p>
    <w:p w14:paraId="427F89C7" w14:textId="77777777" w:rsidR="00CD7825" w:rsidRDefault="00B44FBC" w:rsidP="00E91D60">
      <w:pPr>
        <w:spacing w:line="240" w:lineRule="atLeast"/>
        <w:ind w:hanging="180"/>
        <w:rPr>
          <w:rFonts w:cs="Arial"/>
          <w:bCs/>
          <w:sz w:val="28"/>
          <w:szCs w:val="28"/>
        </w:rPr>
      </w:pPr>
      <w:r>
        <w:rPr>
          <w:rFonts w:cs="Arial"/>
          <w:bCs/>
          <w:sz w:val="28"/>
          <w:szCs w:val="28"/>
        </w:rPr>
        <w:t>Spe</w:t>
      </w:r>
      <w:r w:rsidR="00CD7825">
        <w:rPr>
          <w:rFonts w:cs="Arial"/>
          <w:bCs/>
          <w:sz w:val="28"/>
          <w:szCs w:val="28"/>
        </w:rPr>
        <w:t>cial Leave, Maternity Leave and Adoption Leave Policy</w:t>
      </w:r>
    </w:p>
    <w:p w14:paraId="31D56EF6" w14:textId="77777777" w:rsidR="004C3E6D" w:rsidRDefault="004C3E6D" w:rsidP="00E91D60">
      <w:pPr>
        <w:spacing w:line="240" w:lineRule="atLeast"/>
        <w:ind w:hanging="180"/>
        <w:rPr>
          <w:rFonts w:cs="Arial"/>
          <w:bCs/>
          <w:sz w:val="28"/>
          <w:szCs w:val="28"/>
        </w:rPr>
      </w:pPr>
      <w:r>
        <w:rPr>
          <w:rFonts w:cs="Arial"/>
          <w:bCs/>
          <w:sz w:val="28"/>
          <w:szCs w:val="28"/>
        </w:rPr>
        <w:t>Staff Probation Policy</w:t>
      </w:r>
    </w:p>
    <w:p w14:paraId="640E9AC6" w14:textId="77777777" w:rsidR="00E91D60" w:rsidRDefault="00E91D60" w:rsidP="00E91D60">
      <w:pPr>
        <w:spacing w:line="240" w:lineRule="atLeast"/>
        <w:ind w:hanging="180"/>
        <w:rPr>
          <w:rFonts w:cs="Arial"/>
          <w:bCs/>
          <w:sz w:val="28"/>
          <w:szCs w:val="28"/>
        </w:rPr>
      </w:pPr>
    </w:p>
    <w:p w14:paraId="1F547BBE" w14:textId="77777777" w:rsidR="004C3E6D" w:rsidRPr="00FA0121" w:rsidRDefault="004C3E6D" w:rsidP="00E91D60">
      <w:pPr>
        <w:spacing w:line="240" w:lineRule="atLeast"/>
        <w:ind w:hanging="180"/>
        <w:rPr>
          <w:rFonts w:cs="Arial"/>
          <w:bCs/>
          <w:sz w:val="28"/>
          <w:szCs w:val="28"/>
        </w:rPr>
      </w:pPr>
    </w:p>
    <w:p w14:paraId="071BEB63" w14:textId="77777777" w:rsidR="00E91D60" w:rsidRPr="00FA0121" w:rsidRDefault="00E91D60" w:rsidP="00E91D60">
      <w:pPr>
        <w:numPr>
          <w:ilvl w:val="0"/>
          <w:numId w:val="2"/>
        </w:numPr>
        <w:spacing w:line="240" w:lineRule="atLeast"/>
        <w:ind w:hanging="180"/>
        <w:rPr>
          <w:rFonts w:cs="Arial"/>
          <w:bCs/>
          <w:sz w:val="28"/>
          <w:szCs w:val="28"/>
        </w:rPr>
      </w:pPr>
      <w:r w:rsidRPr="00FA0121">
        <w:rPr>
          <w:rFonts w:cs="Arial"/>
          <w:bCs/>
          <w:sz w:val="28"/>
          <w:szCs w:val="28"/>
        </w:rPr>
        <w:t>who owns them?</w:t>
      </w:r>
    </w:p>
    <w:p w14:paraId="5521F3C1" w14:textId="77777777" w:rsidR="00E91D60" w:rsidRDefault="00E91D60" w:rsidP="00E91D60">
      <w:pPr>
        <w:rPr>
          <w:rFonts w:cs="Arial"/>
          <w:sz w:val="28"/>
          <w:szCs w:val="28"/>
        </w:rPr>
      </w:pPr>
    </w:p>
    <w:p w14:paraId="12911533" w14:textId="77777777" w:rsidR="00CD7825" w:rsidRDefault="00CD7825" w:rsidP="00E91D60">
      <w:pPr>
        <w:rPr>
          <w:rFonts w:cs="Arial"/>
          <w:sz w:val="28"/>
          <w:szCs w:val="28"/>
        </w:rPr>
      </w:pPr>
      <w:r>
        <w:rPr>
          <w:rFonts w:cs="Arial"/>
          <w:sz w:val="28"/>
          <w:szCs w:val="28"/>
        </w:rPr>
        <w:t>Human Resources</w:t>
      </w:r>
    </w:p>
    <w:p w14:paraId="62E6F016" w14:textId="77777777" w:rsidR="004C3E6D" w:rsidRDefault="004C3E6D" w:rsidP="00E91D60">
      <w:pPr>
        <w:autoSpaceDE w:val="0"/>
        <w:autoSpaceDN w:val="0"/>
        <w:adjustRightInd w:val="0"/>
        <w:rPr>
          <w:rFonts w:cs="Arial"/>
          <w:b/>
          <w:sz w:val="28"/>
          <w:szCs w:val="28"/>
        </w:rPr>
      </w:pPr>
    </w:p>
    <w:p w14:paraId="50955C6D" w14:textId="77777777" w:rsidR="00E91D60" w:rsidRPr="00FA0121" w:rsidRDefault="00E91D60" w:rsidP="00E91D60">
      <w:pPr>
        <w:autoSpaceDE w:val="0"/>
        <w:autoSpaceDN w:val="0"/>
        <w:adjustRightInd w:val="0"/>
        <w:rPr>
          <w:rFonts w:cs="Arial"/>
          <w:b/>
          <w:sz w:val="28"/>
          <w:szCs w:val="28"/>
        </w:rPr>
      </w:pPr>
      <w:r>
        <w:rPr>
          <w:rFonts w:cs="Arial"/>
          <w:b/>
          <w:sz w:val="28"/>
          <w:szCs w:val="28"/>
        </w:rPr>
        <w:t xml:space="preserve">Available evidence </w:t>
      </w:r>
    </w:p>
    <w:p w14:paraId="0D0792AC" w14:textId="77777777" w:rsidR="00E91D60" w:rsidRDefault="00E91D60" w:rsidP="00E91D60">
      <w:pPr>
        <w:autoSpaceDE w:val="0"/>
        <w:autoSpaceDN w:val="0"/>
        <w:adjustRightInd w:val="0"/>
        <w:rPr>
          <w:rFonts w:cs="Arial"/>
          <w:sz w:val="28"/>
          <w:szCs w:val="28"/>
        </w:rPr>
      </w:pPr>
    </w:p>
    <w:p w14:paraId="7692987D"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p>
    <w:p w14:paraId="70F0E29A" w14:textId="77777777" w:rsidR="00E91D60" w:rsidRPr="00FA0121" w:rsidRDefault="00E91D60" w:rsidP="00E91D60">
      <w:pPr>
        <w:autoSpaceDE w:val="0"/>
        <w:autoSpaceDN w:val="0"/>
        <w:adjustRightInd w:val="0"/>
        <w:rPr>
          <w:rFonts w:cs="Arial"/>
          <w:b/>
          <w:sz w:val="28"/>
          <w:szCs w:val="28"/>
        </w:rPr>
      </w:pPr>
    </w:p>
    <w:p w14:paraId="64321D10" w14:textId="77777777" w:rsidR="00E91D60" w:rsidRPr="00FA0121" w:rsidRDefault="00E91D60" w:rsidP="00E91D60">
      <w:pPr>
        <w:autoSpaceDE w:val="0"/>
        <w:autoSpaceDN w:val="0"/>
        <w:adjustRightInd w:val="0"/>
        <w:rPr>
          <w:rFonts w:cs="Arial"/>
          <w:b/>
          <w:sz w:val="28"/>
          <w:szCs w:val="28"/>
        </w:rPr>
      </w:pPr>
      <w:r w:rsidRPr="00FA0121">
        <w:rPr>
          <w:rFonts w:cs="Arial"/>
          <w:sz w:val="28"/>
          <w:szCs w:val="28"/>
        </w:rPr>
        <w:t xml:space="preserve">What evidence/information (both qualitative and quantitative) have you gathered to inform this policy?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r>
        <w:rPr>
          <w:rFonts w:cs="Arial"/>
          <w:sz w:val="28"/>
          <w:szCs w:val="28"/>
        </w:rPr>
        <w:t>.</w:t>
      </w:r>
    </w:p>
    <w:p w14:paraId="7191D709" w14:textId="77777777" w:rsidR="00E91D60" w:rsidRPr="00FA0121" w:rsidRDefault="00E91D60" w:rsidP="00E91D60">
      <w:pPr>
        <w:autoSpaceDE w:val="0"/>
        <w:autoSpaceDN w:val="0"/>
        <w:adjustRightInd w:val="0"/>
        <w:rPr>
          <w:rFonts w:cs="Arial"/>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91D60" w:rsidRPr="00390DDC" w14:paraId="21AF858A" w14:textId="77777777" w:rsidTr="00390DDC">
        <w:trPr>
          <w:trHeight w:val="1011"/>
        </w:trPr>
        <w:tc>
          <w:tcPr>
            <w:tcW w:w="1908" w:type="dxa"/>
            <w:shd w:val="clear" w:color="auto" w:fill="C0C0C0"/>
          </w:tcPr>
          <w:p w14:paraId="02F36783" w14:textId="77777777" w:rsidR="00E91D60" w:rsidRPr="00390DDC" w:rsidRDefault="00E91D60" w:rsidP="00390DDC">
            <w:pPr>
              <w:spacing w:before="240" w:after="240"/>
              <w:rPr>
                <w:rFonts w:cs="Arial"/>
                <w:b/>
                <w:sz w:val="28"/>
                <w:szCs w:val="28"/>
              </w:rPr>
            </w:pPr>
            <w:smartTag w:uri="urn:schemas-microsoft-com:office:smarttags" w:element="PersonName">
              <w:r w:rsidRPr="00390DDC">
                <w:rPr>
                  <w:rFonts w:cs="Arial"/>
                  <w:b/>
                  <w:sz w:val="28"/>
                  <w:szCs w:val="28"/>
                </w:rPr>
                <w:t>Section 75</w:t>
              </w:r>
            </w:smartTag>
            <w:r w:rsidRPr="00390DDC">
              <w:rPr>
                <w:rFonts w:cs="Arial"/>
                <w:b/>
                <w:sz w:val="28"/>
                <w:szCs w:val="28"/>
              </w:rPr>
              <w:t xml:space="preserve"> category </w:t>
            </w:r>
          </w:p>
        </w:tc>
        <w:tc>
          <w:tcPr>
            <w:tcW w:w="7272" w:type="dxa"/>
            <w:shd w:val="clear" w:color="auto" w:fill="C0C0C0"/>
          </w:tcPr>
          <w:p w14:paraId="4ED6CE27" w14:textId="77777777" w:rsidR="00E91D60" w:rsidRPr="00390DDC" w:rsidRDefault="00E91D60" w:rsidP="00390DDC">
            <w:pPr>
              <w:spacing w:before="240" w:after="240"/>
              <w:rPr>
                <w:rFonts w:cs="Arial"/>
                <w:b/>
                <w:sz w:val="28"/>
                <w:szCs w:val="28"/>
              </w:rPr>
            </w:pPr>
            <w:r w:rsidRPr="00390DDC">
              <w:rPr>
                <w:rFonts w:cs="Arial"/>
                <w:b/>
                <w:sz w:val="28"/>
                <w:szCs w:val="28"/>
              </w:rPr>
              <w:t>Details of evidence/information</w:t>
            </w:r>
          </w:p>
        </w:tc>
      </w:tr>
      <w:tr w:rsidR="00E91D60" w:rsidRPr="00390DDC" w14:paraId="53D9830E" w14:textId="77777777" w:rsidTr="00390DDC">
        <w:tc>
          <w:tcPr>
            <w:tcW w:w="1908" w:type="dxa"/>
            <w:shd w:val="clear" w:color="auto" w:fill="E6E6E6"/>
          </w:tcPr>
          <w:p w14:paraId="65A2C1AB"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Religious belief </w:t>
            </w:r>
          </w:p>
        </w:tc>
        <w:tc>
          <w:tcPr>
            <w:tcW w:w="7272" w:type="dxa"/>
            <w:shd w:val="clear" w:color="auto" w:fill="auto"/>
          </w:tcPr>
          <w:p w14:paraId="2FECA25A" w14:textId="77777777" w:rsidR="00AE14F4" w:rsidRDefault="00AE14F4" w:rsidP="000D22E2">
            <w:pPr>
              <w:spacing w:before="240" w:after="240"/>
              <w:rPr>
                <w:rFonts w:cs="Arial"/>
                <w:szCs w:val="24"/>
              </w:rPr>
            </w:pPr>
            <w:r>
              <w:rPr>
                <w:rFonts w:cs="Arial"/>
                <w:szCs w:val="24"/>
              </w:rPr>
              <w:t xml:space="preserve">Analysis of the FE Monitoring Return April 2021 shows: </w:t>
            </w:r>
          </w:p>
          <w:p w14:paraId="241D1962" w14:textId="77777777" w:rsidR="00AE14F4" w:rsidRDefault="00AE14F4" w:rsidP="000D22E2">
            <w:pPr>
              <w:spacing w:before="240" w:after="240"/>
              <w:rPr>
                <w:rFonts w:cs="Arial"/>
                <w:szCs w:val="24"/>
              </w:rPr>
            </w:pPr>
            <w:r>
              <w:rPr>
                <w:rFonts w:cs="Arial"/>
                <w:szCs w:val="24"/>
              </w:rPr>
              <w:t>Males</w:t>
            </w:r>
          </w:p>
          <w:p w14:paraId="0B639168" w14:textId="77777777" w:rsidR="00AE14F4" w:rsidRDefault="00AE14F4" w:rsidP="000D22E2">
            <w:pPr>
              <w:spacing w:before="240" w:after="240"/>
              <w:rPr>
                <w:rFonts w:cs="Arial"/>
                <w:szCs w:val="24"/>
              </w:rPr>
            </w:pPr>
            <w:r>
              <w:rPr>
                <w:rFonts w:cs="Arial"/>
                <w:szCs w:val="24"/>
              </w:rPr>
              <w:t>P – 44.64%</w:t>
            </w:r>
          </w:p>
          <w:p w14:paraId="05CDFD3B" w14:textId="77777777" w:rsidR="00AE14F4" w:rsidRDefault="00AE14F4" w:rsidP="000D22E2">
            <w:pPr>
              <w:spacing w:before="240" w:after="240"/>
              <w:rPr>
                <w:rFonts w:cs="Arial"/>
                <w:szCs w:val="24"/>
              </w:rPr>
            </w:pPr>
            <w:r>
              <w:rPr>
                <w:rFonts w:cs="Arial"/>
                <w:szCs w:val="24"/>
              </w:rPr>
              <w:t>RC – 36.95%</w:t>
            </w:r>
          </w:p>
          <w:p w14:paraId="4A78679F" w14:textId="77777777" w:rsidR="00E91D60" w:rsidRDefault="00AE14F4" w:rsidP="000D22E2">
            <w:pPr>
              <w:spacing w:before="240" w:after="240"/>
              <w:rPr>
                <w:rFonts w:cs="Arial"/>
                <w:szCs w:val="24"/>
              </w:rPr>
            </w:pPr>
            <w:r>
              <w:rPr>
                <w:rFonts w:cs="Arial"/>
                <w:szCs w:val="24"/>
              </w:rPr>
              <w:t>ND – 2.5%</w:t>
            </w:r>
            <w:r w:rsidR="00CD7825">
              <w:rPr>
                <w:rFonts w:cs="Arial"/>
                <w:szCs w:val="24"/>
              </w:rPr>
              <w:t xml:space="preserve"> </w:t>
            </w:r>
          </w:p>
          <w:p w14:paraId="082C1888" w14:textId="77777777" w:rsidR="00AE14F4" w:rsidRDefault="00AE14F4" w:rsidP="000D22E2">
            <w:pPr>
              <w:spacing w:before="240" w:after="240"/>
              <w:rPr>
                <w:rFonts w:cs="Arial"/>
                <w:szCs w:val="24"/>
              </w:rPr>
            </w:pPr>
            <w:r>
              <w:rPr>
                <w:rFonts w:cs="Arial"/>
                <w:szCs w:val="24"/>
              </w:rPr>
              <w:t>Females</w:t>
            </w:r>
          </w:p>
          <w:p w14:paraId="1EB5BDC0" w14:textId="77777777" w:rsidR="00AE14F4" w:rsidRDefault="00AE14F4" w:rsidP="000D22E2">
            <w:pPr>
              <w:spacing w:before="240" w:after="240"/>
              <w:rPr>
                <w:rFonts w:cs="Arial"/>
                <w:szCs w:val="24"/>
              </w:rPr>
            </w:pPr>
            <w:r>
              <w:rPr>
                <w:rFonts w:cs="Arial"/>
                <w:szCs w:val="24"/>
              </w:rPr>
              <w:t>P – 46.05%</w:t>
            </w:r>
          </w:p>
          <w:p w14:paraId="3D3D25E6" w14:textId="77777777" w:rsidR="00AE14F4" w:rsidRDefault="00AE14F4" w:rsidP="000D22E2">
            <w:pPr>
              <w:spacing w:before="240" w:after="240"/>
              <w:rPr>
                <w:rFonts w:cs="Arial"/>
                <w:szCs w:val="24"/>
              </w:rPr>
            </w:pPr>
            <w:r>
              <w:rPr>
                <w:rFonts w:cs="Arial"/>
                <w:szCs w:val="24"/>
              </w:rPr>
              <w:t>RC – 51.31%</w:t>
            </w:r>
          </w:p>
          <w:p w14:paraId="6DE3B667" w14:textId="77777777" w:rsidR="00AE14F4" w:rsidRPr="00CD7825" w:rsidRDefault="00AE14F4" w:rsidP="000D22E2">
            <w:pPr>
              <w:spacing w:before="240" w:after="240"/>
              <w:rPr>
                <w:rFonts w:cs="Arial"/>
                <w:szCs w:val="24"/>
              </w:rPr>
            </w:pPr>
            <w:r>
              <w:rPr>
                <w:rFonts w:cs="Arial"/>
                <w:szCs w:val="24"/>
              </w:rPr>
              <w:t>ND – 2.63%</w:t>
            </w:r>
          </w:p>
        </w:tc>
      </w:tr>
      <w:tr w:rsidR="00E91D60" w:rsidRPr="00390DDC" w14:paraId="29A2DEE6" w14:textId="77777777" w:rsidTr="00390DDC">
        <w:tc>
          <w:tcPr>
            <w:tcW w:w="1908" w:type="dxa"/>
            <w:shd w:val="clear" w:color="auto" w:fill="E6E6E6"/>
          </w:tcPr>
          <w:p w14:paraId="5A8590D1"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7272" w:type="dxa"/>
            <w:shd w:val="clear" w:color="auto" w:fill="auto"/>
          </w:tcPr>
          <w:p w14:paraId="51118EDF" w14:textId="77777777" w:rsidR="00E91D60" w:rsidRPr="005030EC" w:rsidRDefault="005030EC" w:rsidP="005030EC">
            <w:pPr>
              <w:spacing w:before="240" w:after="240"/>
              <w:rPr>
                <w:rFonts w:cs="Arial"/>
                <w:szCs w:val="24"/>
              </w:rPr>
            </w:pPr>
            <w:r w:rsidRPr="005030EC">
              <w:rPr>
                <w:rFonts w:cs="Arial"/>
                <w:szCs w:val="24"/>
              </w:rPr>
              <w:t xml:space="preserve">No </w:t>
            </w:r>
            <w:r>
              <w:rPr>
                <w:rFonts w:cs="Arial"/>
                <w:szCs w:val="24"/>
              </w:rPr>
              <w:t>relevant data</w:t>
            </w:r>
          </w:p>
        </w:tc>
      </w:tr>
      <w:tr w:rsidR="00E91D60" w:rsidRPr="00390DDC" w14:paraId="2D1CBCCF" w14:textId="77777777" w:rsidTr="00390DDC">
        <w:tc>
          <w:tcPr>
            <w:tcW w:w="1908" w:type="dxa"/>
            <w:shd w:val="clear" w:color="auto" w:fill="E6E6E6"/>
          </w:tcPr>
          <w:p w14:paraId="684DE7E2"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7272" w:type="dxa"/>
            <w:shd w:val="clear" w:color="auto" w:fill="auto"/>
          </w:tcPr>
          <w:p w14:paraId="0FC5AA23" w14:textId="77777777" w:rsidR="00E91D60" w:rsidRPr="005030EC" w:rsidRDefault="005030EC" w:rsidP="00390DDC">
            <w:pPr>
              <w:spacing w:before="240" w:after="240"/>
              <w:rPr>
                <w:rFonts w:cs="Arial"/>
                <w:szCs w:val="24"/>
              </w:rPr>
            </w:pPr>
            <w:r>
              <w:rPr>
                <w:rFonts w:cs="Arial"/>
                <w:szCs w:val="24"/>
              </w:rPr>
              <w:t>No relevant data</w:t>
            </w:r>
          </w:p>
        </w:tc>
      </w:tr>
      <w:tr w:rsidR="00E91D60" w:rsidRPr="00390DDC" w14:paraId="707D48F9" w14:textId="77777777" w:rsidTr="00390DDC">
        <w:tc>
          <w:tcPr>
            <w:tcW w:w="1908" w:type="dxa"/>
            <w:shd w:val="clear" w:color="auto" w:fill="E6E6E6"/>
          </w:tcPr>
          <w:p w14:paraId="42841E9A"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Age </w:t>
            </w:r>
          </w:p>
        </w:tc>
        <w:tc>
          <w:tcPr>
            <w:tcW w:w="7272" w:type="dxa"/>
            <w:shd w:val="clear" w:color="auto" w:fill="auto"/>
          </w:tcPr>
          <w:p w14:paraId="6196C5C5" w14:textId="77777777" w:rsidR="005030EC" w:rsidRDefault="008D3665" w:rsidP="005030EC">
            <w:pPr>
              <w:spacing w:before="240" w:after="240"/>
              <w:rPr>
                <w:rFonts w:cs="Arial"/>
                <w:szCs w:val="24"/>
              </w:rPr>
            </w:pPr>
            <w:r>
              <w:rPr>
                <w:rFonts w:cs="Arial"/>
                <w:szCs w:val="24"/>
              </w:rPr>
              <w:t xml:space="preserve">Analysis of current workforce indicates: </w:t>
            </w:r>
          </w:p>
          <w:p w14:paraId="702E0FDF" w14:textId="77777777" w:rsidR="008D3665" w:rsidRDefault="008D3665" w:rsidP="005030EC">
            <w:pPr>
              <w:spacing w:before="240" w:after="240"/>
              <w:rPr>
                <w:rFonts w:cs="Arial"/>
                <w:szCs w:val="24"/>
              </w:rPr>
            </w:pPr>
            <w:r>
              <w:rPr>
                <w:rFonts w:cs="Arial"/>
                <w:szCs w:val="24"/>
              </w:rPr>
              <w:t>22 – 29 – 7.74%</w:t>
            </w:r>
          </w:p>
          <w:p w14:paraId="3223E123" w14:textId="77777777" w:rsidR="008D3665" w:rsidRDefault="008D3665" w:rsidP="008D3665">
            <w:pPr>
              <w:spacing w:before="240" w:after="240"/>
              <w:rPr>
                <w:rFonts w:cs="Arial"/>
                <w:szCs w:val="24"/>
              </w:rPr>
            </w:pPr>
            <w:r>
              <w:rPr>
                <w:rFonts w:cs="Arial"/>
                <w:szCs w:val="24"/>
              </w:rPr>
              <w:t>30 – 34 – 5.16%</w:t>
            </w:r>
          </w:p>
          <w:p w14:paraId="2580D0C3" w14:textId="77777777" w:rsidR="008D3665" w:rsidRDefault="008D3665" w:rsidP="008D3665">
            <w:pPr>
              <w:spacing w:before="240" w:after="240"/>
              <w:rPr>
                <w:rFonts w:cs="Arial"/>
                <w:szCs w:val="24"/>
              </w:rPr>
            </w:pPr>
            <w:r>
              <w:rPr>
                <w:rFonts w:cs="Arial"/>
                <w:szCs w:val="24"/>
              </w:rPr>
              <w:t>35 – 39 – 5.80%</w:t>
            </w:r>
          </w:p>
          <w:p w14:paraId="59D58289" w14:textId="77777777" w:rsidR="008D3665" w:rsidRDefault="008D3665" w:rsidP="008D3665">
            <w:pPr>
              <w:spacing w:before="240" w:after="240"/>
              <w:rPr>
                <w:rFonts w:cs="Arial"/>
                <w:szCs w:val="24"/>
              </w:rPr>
            </w:pPr>
            <w:r>
              <w:rPr>
                <w:rFonts w:cs="Arial"/>
                <w:szCs w:val="24"/>
              </w:rPr>
              <w:lastRenderedPageBreak/>
              <w:t>40-44 – 9.67%</w:t>
            </w:r>
          </w:p>
          <w:p w14:paraId="6EFD965C" w14:textId="77777777" w:rsidR="008D3665" w:rsidRDefault="008D3665" w:rsidP="008D3665">
            <w:pPr>
              <w:spacing w:before="240" w:after="240"/>
              <w:rPr>
                <w:rFonts w:cs="Arial"/>
                <w:szCs w:val="24"/>
              </w:rPr>
            </w:pPr>
            <w:r>
              <w:rPr>
                <w:rFonts w:cs="Arial"/>
                <w:szCs w:val="24"/>
              </w:rPr>
              <w:t>45 – 49 – 16.12%</w:t>
            </w:r>
          </w:p>
          <w:p w14:paraId="117E4A66" w14:textId="77777777" w:rsidR="008D3665" w:rsidRDefault="008D3665" w:rsidP="008D3665">
            <w:pPr>
              <w:spacing w:before="240" w:after="240"/>
              <w:rPr>
                <w:rFonts w:cs="Arial"/>
                <w:szCs w:val="24"/>
              </w:rPr>
            </w:pPr>
            <w:r>
              <w:rPr>
                <w:rFonts w:cs="Arial"/>
                <w:szCs w:val="24"/>
              </w:rPr>
              <w:t>50 – 54 – 20.64%</w:t>
            </w:r>
          </w:p>
          <w:p w14:paraId="34F8F203" w14:textId="77777777" w:rsidR="008D3665" w:rsidRDefault="008D3665" w:rsidP="008D3665">
            <w:pPr>
              <w:spacing w:before="240" w:after="240"/>
              <w:rPr>
                <w:rFonts w:cs="Arial"/>
                <w:szCs w:val="24"/>
              </w:rPr>
            </w:pPr>
            <w:r>
              <w:rPr>
                <w:rFonts w:cs="Arial"/>
                <w:szCs w:val="24"/>
              </w:rPr>
              <w:t>55 – 59 – 16.77%</w:t>
            </w:r>
          </w:p>
          <w:p w14:paraId="4D693774" w14:textId="77777777" w:rsidR="008D3665" w:rsidRDefault="008D3665" w:rsidP="008D3665">
            <w:pPr>
              <w:spacing w:before="240" w:after="240"/>
              <w:rPr>
                <w:rFonts w:cs="Arial"/>
                <w:szCs w:val="24"/>
              </w:rPr>
            </w:pPr>
            <w:r>
              <w:rPr>
                <w:rFonts w:cs="Arial"/>
                <w:szCs w:val="24"/>
              </w:rPr>
              <w:t>60 – 64 – 12.90%</w:t>
            </w:r>
          </w:p>
          <w:p w14:paraId="5881393A" w14:textId="77777777" w:rsidR="008D3665" w:rsidRPr="005030EC" w:rsidRDefault="008D3665" w:rsidP="008D3665">
            <w:pPr>
              <w:spacing w:before="240" w:after="240"/>
              <w:rPr>
                <w:rFonts w:cs="Arial"/>
                <w:szCs w:val="24"/>
              </w:rPr>
            </w:pPr>
            <w:r>
              <w:rPr>
                <w:rFonts w:cs="Arial"/>
                <w:szCs w:val="24"/>
              </w:rPr>
              <w:t>65+ - 3.87%</w:t>
            </w:r>
          </w:p>
        </w:tc>
      </w:tr>
      <w:tr w:rsidR="00E91D60" w:rsidRPr="00390DDC" w14:paraId="0AAD4B8F" w14:textId="77777777" w:rsidTr="00390DDC">
        <w:tc>
          <w:tcPr>
            <w:tcW w:w="1908" w:type="dxa"/>
            <w:shd w:val="clear" w:color="auto" w:fill="E6E6E6"/>
          </w:tcPr>
          <w:p w14:paraId="11656FAC" w14:textId="77777777" w:rsidR="00E91D60" w:rsidRPr="00390DDC" w:rsidRDefault="00E91D60" w:rsidP="00390DDC">
            <w:pPr>
              <w:spacing w:before="240" w:after="240"/>
              <w:rPr>
                <w:rFonts w:cs="Arial"/>
                <w:sz w:val="28"/>
                <w:szCs w:val="28"/>
              </w:rPr>
            </w:pPr>
            <w:r w:rsidRPr="00390DDC">
              <w:rPr>
                <w:rFonts w:cs="Arial"/>
                <w:sz w:val="28"/>
                <w:szCs w:val="28"/>
              </w:rPr>
              <w:lastRenderedPageBreak/>
              <w:t xml:space="preserve">Marital status </w:t>
            </w:r>
          </w:p>
        </w:tc>
        <w:tc>
          <w:tcPr>
            <w:tcW w:w="7272" w:type="dxa"/>
            <w:shd w:val="clear" w:color="auto" w:fill="auto"/>
          </w:tcPr>
          <w:p w14:paraId="7B79CCA8" w14:textId="77777777" w:rsidR="00E91D60" w:rsidRPr="005030EC" w:rsidRDefault="005030EC" w:rsidP="00390DDC">
            <w:pPr>
              <w:spacing w:before="240" w:after="240"/>
              <w:rPr>
                <w:rFonts w:cs="Arial"/>
                <w:szCs w:val="24"/>
              </w:rPr>
            </w:pPr>
            <w:r>
              <w:rPr>
                <w:rFonts w:cs="Arial"/>
                <w:szCs w:val="24"/>
              </w:rPr>
              <w:t>No relevant data</w:t>
            </w:r>
          </w:p>
        </w:tc>
      </w:tr>
      <w:tr w:rsidR="00E91D60" w:rsidRPr="00390DDC" w14:paraId="5C0513D6" w14:textId="77777777" w:rsidTr="00390DDC">
        <w:tc>
          <w:tcPr>
            <w:tcW w:w="1908" w:type="dxa"/>
            <w:shd w:val="clear" w:color="auto" w:fill="E6E6E6"/>
          </w:tcPr>
          <w:p w14:paraId="3538709C" w14:textId="77777777" w:rsidR="00E91D60" w:rsidRPr="00390DDC" w:rsidRDefault="00E91D60" w:rsidP="00390DDC">
            <w:pPr>
              <w:spacing w:before="240" w:after="240"/>
              <w:rPr>
                <w:rFonts w:cs="Arial"/>
                <w:sz w:val="28"/>
                <w:szCs w:val="28"/>
              </w:rPr>
            </w:pPr>
            <w:r w:rsidRPr="00390DDC">
              <w:rPr>
                <w:rFonts w:cs="Arial"/>
                <w:sz w:val="28"/>
                <w:szCs w:val="28"/>
              </w:rPr>
              <w:t>Sexual orientation</w:t>
            </w:r>
          </w:p>
        </w:tc>
        <w:tc>
          <w:tcPr>
            <w:tcW w:w="7272" w:type="dxa"/>
            <w:shd w:val="clear" w:color="auto" w:fill="auto"/>
          </w:tcPr>
          <w:p w14:paraId="5144EB56" w14:textId="77777777" w:rsidR="00E91D60" w:rsidRPr="005030EC" w:rsidRDefault="005030EC" w:rsidP="00390DDC">
            <w:pPr>
              <w:spacing w:before="240" w:after="240"/>
              <w:rPr>
                <w:rFonts w:cs="Arial"/>
                <w:szCs w:val="24"/>
              </w:rPr>
            </w:pPr>
            <w:r>
              <w:rPr>
                <w:rFonts w:cs="Arial"/>
                <w:szCs w:val="24"/>
              </w:rPr>
              <w:t>No relevant data</w:t>
            </w:r>
          </w:p>
        </w:tc>
      </w:tr>
      <w:tr w:rsidR="00E91D60" w:rsidRPr="00390DDC" w14:paraId="1E0BA0BD" w14:textId="77777777" w:rsidTr="00390DDC">
        <w:tc>
          <w:tcPr>
            <w:tcW w:w="1908" w:type="dxa"/>
            <w:shd w:val="clear" w:color="auto" w:fill="E6E6E6"/>
          </w:tcPr>
          <w:p w14:paraId="49D6F187" w14:textId="77777777" w:rsidR="00E91D60" w:rsidRPr="00390DDC" w:rsidRDefault="00E91D60" w:rsidP="00390DDC">
            <w:pPr>
              <w:spacing w:before="240" w:after="240"/>
              <w:rPr>
                <w:rFonts w:cs="Arial"/>
                <w:sz w:val="28"/>
                <w:szCs w:val="28"/>
              </w:rPr>
            </w:pPr>
            <w:r w:rsidRPr="00390DDC">
              <w:rPr>
                <w:rFonts w:cs="Arial"/>
                <w:sz w:val="28"/>
                <w:szCs w:val="28"/>
              </w:rPr>
              <w:t>Men and women generally</w:t>
            </w:r>
          </w:p>
        </w:tc>
        <w:tc>
          <w:tcPr>
            <w:tcW w:w="7272" w:type="dxa"/>
            <w:shd w:val="clear" w:color="auto" w:fill="auto"/>
          </w:tcPr>
          <w:p w14:paraId="55FC9A63" w14:textId="77777777" w:rsidR="00E91D60" w:rsidRDefault="005030EC" w:rsidP="005030EC">
            <w:pPr>
              <w:spacing w:before="240" w:after="240"/>
              <w:rPr>
                <w:rFonts w:cs="Arial"/>
                <w:szCs w:val="24"/>
              </w:rPr>
            </w:pPr>
            <w:r>
              <w:rPr>
                <w:rFonts w:cs="Arial"/>
                <w:szCs w:val="24"/>
              </w:rPr>
              <w:t xml:space="preserve">Analysis of </w:t>
            </w:r>
            <w:r w:rsidR="00AE14F4">
              <w:rPr>
                <w:rFonts w:cs="Arial"/>
                <w:szCs w:val="24"/>
              </w:rPr>
              <w:t xml:space="preserve">FE Monitoring Return April 2021 shows: </w:t>
            </w:r>
            <w:r>
              <w:rPr>
                <w:rFonts w:cs="Arial"/>
                <w:szCs w:val="24"/>
              </w:rPr>
              <w:t xml:space="preserve"> </w:t>
            </w:r>
          </w:p>
          <w:p w14:paraId="56BBB9B4" w14:textId="77777777" w:rsidR="00AE14F4" w:rsidRDefault="005030EC" w:rsidP="00AE14F4">
            <w:pPr>
              <w:spacing w:before="240" w:after="240"/>
              <w:rPr>
                <w:rFonts w:cs="Arial"/>
                <w:szCs w:val="24"/>
              </w:rPr>
            </w:pPr>
            <w:r>
              <w:rPr>
                <w:rFonts w:cs="Arial"/>
                <w:szCs w:val="24"/>
              </w:rPr>
              <w:t xml:space="preserve">Male – </w:t>
            </w:r>
            <w:r w:rsidR="00AE14F4">
              <w:rPr>
                <w:rFonts w:cs="Arial"/>
                <w:szCs w:val="24"/>
              </w:rPr>
              <w:t>42.42%</w:t>
            </w:r>
          </w:p>
          <w:p w14:paraId="7AD02440" w14:textId="77777777" w:rsidR="005030EC" w:rsidRPr="005030EC" w:rsidRDefault="005030EC" w:rsidP="00AE14F4">
            <w:pPr>
              <w:spacing w:before="240" w:after="240"/>
              <w:rPr>
                <w:rFonts w:cs="Arial"/>
                <w:szCs w:val="24"/>
              </w:rPr>
            </w:pPr>
            <w:r>
              <w:rPr>
                <w:rFonts w:cs="Arial"/>
                <w:szCs w:val="24"/>
              </w:rPr>
              <w:t xml:space="preserve">Female – </w:t>
            </w:r>
            <w:r w:rsidR="00AE14F4">
              <w:rPr>
                <w:rFonts w:cs="Arial"/>
                <w:szCs w:val="24"/>
              </w:rPr>
              <w:t>57.57%</w:t>
            </w:r>
          </w:p>
        </w:tc>
      </w:tr>
      <w:tr w:rsidR="00E91D60" w:rsidRPr="00390DDC" w14:paraId="735567DE" w14:textId="77777777" w:rsidTr="00390DDC">
        <w:tc>
          <w:tcPr>
            <w:tcW w:w="1908" w:type="dxa"/>
            <w:shd w:val="clear" w:color="auto" w:fill="E6E6E6"/>
          </w:tcPr>
          <w:p w14:paraId="3F22454E" w14:textId="77777777" w:rsidR="00E91D60" w:rsidRPr="00390DDC" w:rsidRDefault="00E91D60" w:rsidP="00390DDC">
            <w:pPr>
              <w:spacing w:before="240" w:after="240"/>
              <w:rPr>
                <w:rFonts w:cs="Arial"/>
                <w:sz w:val="28"/>
                <w:szCs w:val="28"/>
              </w:rPr>
            </w:pPr>
            <w:r w:rsidRPr="00390DDC">
              <w:rPr>
                <w:rFonts w:cs="Arial"/>
                <w:sz w:val="28"/>
                <w:szCs w:val="28"/>
              </w:rPr>
              <w:t>Disability</w:t>
            </w:r>
          </w:p>
        </w:tc>
        <w:tc>
          <w:tcPr>
            <w:tcW w:w="7272" w:type="dxa"/>
            <w:shd w:val="clear" w:color="auto" w:fill="auto"/>
          </w:tcPr>
          <w:p w14:paraId="20C9A897" w14:textId="77777777" w:rsidR="00E91D60" w:rsidRPr="005030EC" w:rsidRDefault="005030EC" w:rsidP="00390DDC">
            <w:pPr>
              <w:spacing w:before="240" w:after="240"/>
              <w:rPr>
                <w:rFonts w:cs="Arial"/>
                <w:szCs w:val="24"/>
              </w:rPr>
            </w:pPr>
            <w:r>
              <w:rPr>
                <w:rFonts w:cs="Arial"/>
                <w:szCs w:val="24"/>
              </w:rPr>
              <w:t>No relevant data</w:t>
            </w:r>
          </w:p>
        </w:tc>
      </w:tr>
      <w:tr w:rsidR="00E91D60" w:rsidRPr="00390DDC" w14:paraId="58F1B07C" w14:textId="77777777" w:rsidTr="00390DDC">
        <w:tc>
          <w:tcPr>
            <w:tcW w:w="1908" w:type="dxa"/>
            <w:shd w:val="clear" w:color="auto" w:fill="E6E6E6"/>
          </w:tcPr>
          <w:p w14:paraId="2E7EA6A3" w14:textId="77777777" w:rsidR="00E91D60" w:rsidRPr="00390DDC" w:rsidRDefault="00E91D60" w:rsidP="00390DDC">
            <w:pPr>
              <w:spacing w:before="240" w:after="240"/>
              <w:rPr>
                <w:rFonts w:cs="Arial"/>
                <w:sz w:val="28"/>
                <w:szCs w:val="28"/>
              </w:rPr>
            </w:pPr>
            <w:r w:rsidRPr="00390DDC">
              <w:rPr>
                <w:rFonts w:cs="Arial"/>
                <w:sz w:val="28"/>
                <w:szCs w:val="28"/>
              </w:rPr>
              <w:t>Dependants</w:t>
            </w:r>
          </w:p>
        </w:tc>
        <w:tc>
          <w:tcPr>
            <w:tcW w:w="7272" w:type="dxa"/>
            <w:shd w:val="clear" w:color="auto" w:fill="auto"/>
          </w:tcPr>
          <w:p w14:paraId="4BCB7FC6" w14:textId="77777777" w:rsidR="00E91D60" w:rsidRPr="005030EC" w:rsidRDefault="005030EC" w:rsidP="00390DDC">
            <w:pPr>
              <w:spacing w:before="240" w:after="240"/>
              <w:rPr>
                <w:rFonts w:cs="Arial"/>
                <w:szCs w:val="24"/>
              </w:rPr>
            </w:pPr>
            <w:r>
              <w:rPr>
                <w:rFonts w:cs="Arial"/>
                <w:szCs w:val="24"/>
              </w:rPr>
              <w:t>N</w:t>
            </w:r>
            <w:r w:rsidR="004C3E6D">
              <w:rPr>
                <w:rFonts w:cs="Arial"/>
                <w:szCs w:val="24"/>
              </w:rPr>
              <w:t>o</w:t>
            </w:r>
            <w:r>
              <w:rPr>
                <w:rFonts w:cs="Arial"/>
                <w:szCs w:val="24"/>
              </w:rPr>
              <w:t xml:space="preserve"> relevant data</w:t>
            </w:r>
          </w:p>
        </w:tc>
      </w:tr>
    </w:tbl>
    <w:p w14:paraId="4B0C71EB" w14:textId="77777777" w:rsidR="00453279" w:rsidRDefault="00453279" w:rsidP="00E91D60">
      <w:pPr>
        <w:autoSpaceDE w:val="0"/>
        <w:autoSpaceDN w:val="0"/>
        <w:adjustRightInd w:val="0"/>
        <w:rPr>
          <w:rFonts w:cs="Arial"/>
          <w:b/>
          <w:sz w:val="28"/>
          <w:szCs w:val="28"/>
        </w:rPr>
      </w:pPr>
    </w:p>
    <w:p w14:paraId="377B1B4A" w14:textId="77777777"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FA0121">
        <w:rPr>
          <w:rFonts w:cs="Arial"/>
          <w:b/>
          <w:sz w:val="28"/>
          <w:szCs w:val="28"/>
        </w:rPr>
        <w:lastRenderedPageBreak/>
        <w:t>Needs, experiences and priorities</w:t>
      </w:r>
    </w:p>
    <w:p w14:paraId="08D2B456" w14:textId="77777777" w:rsidR="00E91D60" w:rsidRPr="00FA0121" w:rsidRDefault="00E91D60" w:rsidP="00E91D60">
      <w:pPr>
        <w:autoSpaceDE w:val="0"/>
        <w:autoSpaceDN w:val="0"/>
        <w:adjustRightInd w:val="0"/>
        <w:rPr>
          <w:rFonts w:cs="Arial"/>
          <w:b/>
          <w:sz w:val="28"/>
          <w:szCs w:val="28"/>
        </w:rPr>
      </w:pPr>
    </w:p>
    <w:p w14:paraId="165D018A" w14:textId="77777777" w:rsidR="00E91D60"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p>
    <w:p w14:paraId="0910CAC0" w14:textId="77777777" w:rsidR="00E91D60" w:rsidRDefault="00E91D60" w:rsidP="00E91D60">
      <w:pPr>
        <w:autoSpaceDE w:val="0"/>
        <w:autoSpaceDN w:val="0"/>
        <w:adjustRightInd w:val="0"/>
        <w:rPr>
          <w:rFonts w:cs="Arial"/>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91D60" w:rsidRPr="00390DDC" w14:paraId="1949957F" w14:textId="77777777" w:rsidTr="00390DDC">
        <w:trPr>
          <w:trHeight w:val="1011"/>
        </w:trPr>
        <w:tc>
          <w:tcPr>
            <w:tcW w:w="1908" w:type="dxa"/>
            <w:shd w:val="clear" w:color="auto" w:fill="C0C0C0"/>
          </w:tcPr>
          <w:p w14:paraId="643EE364" w14:textId="77777777" w:rsidR="00E91D60" w:rsidRPr="00390DDC" w:rsidRDefault="00E91D60" w:rsidP="00390DDC">
            <w:pPr>
              <w:spacing w:before="240" w:after="240"/>
              <w:rPr>
                <w:rFonts w:cs="Arial"/>
                <w:b/>
                <w:sz w:val="28"/>
                <w:szCs w:val="28"/>
              </w:rPr>
            </w:pPr>
            <w:smartTag w:uri="urn:schemas-microsoft-com:office:smarttags" w:element="PersonName">
              <w:r w:rsidRPr="00390DDC">
                <w:rPr>
                  <w:rFonts w:cs="Arial"/>
                  <w:b/>
                  <w:sz w:val="28"/>
                  <w:szCs w:val="28"/>
                </w:rPr>
                <w:t>Section 75</w:t>
              </w:r>
            </w:smartTag>
            <w:r w:rsidRPr="00390DDC">
              <w:rPr>
                <w:rFonts w:cs="Arial"/>
                <w:b/>
                <w:sz w:val="28"/>
                <w:szCs w:val="28"/>
              </w:rPr>
              <w:t xml:space="preserve"> category </w:t>
            </w:r>
          </w:p>
        </w:tc>
        <w:tc>
          <w:tcPr>
            <w:tcW w:w="7272" w:type="dxa"/>
            <w:shd w:val="clear" w:color="auto" w:fill="C0C0C0"/>
          </w:tcPr>
          <w:p w14:paraId="5BA663A5" w14:textId="77777777" w:rsidR="00E91D60" w:rsidRPr="00390DDC" w:rsidRDefault="00E91D60" w:rsidP="00390DDC">
            <w:pPr>
              <w:spacing w:before="240" w:after="240"/>
              <w:rPr>
                <w:rFonts w:cs="Arial"/>
                <w:b/>
                <w:sz w:val="28"/>
                <w:szCs w:val="28"/>
              </w:rPr>
            </w:pPr>
            <w:r w:rsidRPr="00390DDC">
              <w:rPr>
                <w:rFonts w:cs="Arial"/>
                <w:b/>
                <w:sz w:val="28"/>
                <w:szCs w:val="28"/>
              </w:rPr>
              <w:t>Details of needs/experiences/priorities</w:t>
            </w:r>
          </w:p>
        </w:tc>
      </w:tr>
      <w:tr w:rsidR="00E91D60" w:rsidRPr="00390DDC" w14:paraId="6381FE80" w14:textId="77777777" w:rsidTr="00390DDC">
        <w:tc>
          <w:tcPr>
            <w:tcW w:w="1908" w:type="dxa"/>
            <w:shd w:val="clear" w:color="auto" w:fill="E6E6E6"/>
          </w:tcPr>
          <w:p w14:paraId="36F8F9D6"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Religious belief </w:t>
            </w:r>
          </w:p>
        </w:tc>
        <w:tc>
          <w:tcPr>
            <w:tcW w:w="7272" w:type="dxa"/>
          </w:tcPr>
          <w:p w14:paraId="08955246" w14:textId="77777777" w:rsidR="00E91D60" w:rsidRPr="005030EC" w:rsidRDefault="005030EC" w:rsidP="00390DDC">
            <w:pPr>
              <w:spacing w:before="240" w:after="240"/>
              <w:rPr>
                <w:rFonts w:cs="Arial"/>
                <w:szCs w:val="24"/>
              </w:rPr>
            </w:pPr>
            <w:r w:rsidRPr="005030EC">
              <w:rPr>
                <w:rFonts w:cs="Arial"/>
                <w:szCs w:val="24"/>
              </w:rPr>
              <w:t xml:space="preserve">None </w:t>
            </w:r>
            <w:r>
              <w:rPr>
                <w:rFonts w:cs="Arial"/>
                <w:szCs w:val="24"/>
              </w:rPr>
              <w:t>identified</w:t>
            </w:r>
          </w:p>
        </w:tc>
      </w:tr>
      <w:tr w:rsidR="00E91D60" w:rsidRPr="00390DDC" w14:paraId="1F436BDE" w14:textId="77777777" w:rsidTr="00390DDC">
        <w:tc>
          <w:tcPr>
            <w:tcW w:w="1908" w:type="dxa"/>
            <w:shd w:val="clear" w:color="auto" w:fill="E6E6E6"/>
          </w:tcPr>
          <w:p w14:paraId="0D0D61C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7272" w:type="dxa"/>
          </w:tcPr>
          <w:p w14:paraId="556BAFC8" w14:textId="77777777" w:rsidR="00E91D60" w:rsidRPr="005030EC" w:rsidRDefault="005030EC" w:rsidP="00390DDC">
            <w:pPr>
              <w:spacing w:before="240" w:after="240"/>
              <w:rPr>
                <w:rFonts w:cs="Arial"/>
                <w:szCs w:val="24"/>
              </w:rPr>
            </w:pPr>
            <w:r>
              <w:rPr>
                <w:rFonts w:cs="Arial"/>
                <w:szCs w:val="24"/>
              </w:rPr>
              <w:t>None identified</w:t>
            </w:r>
          </w:p>
        </w:tc>
      </w:tr>
      <w:tr w:rsidR="00E91D60" w:rsidRPr="00390DDC" w14:paraId="4DCD1077" w14:textId="77777777" w:rsidTr="00390DDC">
        <w:tc>
          <w:tcPr>
            <w:tcW w:w="1908" w:type="dxa"/>
            <w:shd w:val="clear" w:color="auto" w:fill="E6E6E6"/>
          </w:tcPr>
          <w:p w14:paraId="788DDFD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7272" w:type="dxa"/>
          </w:tcPr>
          <w:p w14:paraId="75D0294B" w14:textId="77777777" w:rsidR="00E91D60" w:rsidRPr="005030EC" w:rsidRDefault="005030EC" w:rsidP="00390DDC">
            <w:pPr>
              <w:spacing w:before="240" w:after="240"/>
              <w:rPr>
                <w:rFonts w:cs="Arial"/>
                <w:szCs w:val="24"/>
              </w:rPr>
            </w:pPr>
            <w:r>
              <w:rPr>
                <w:rFonts w:cs="Arial"/>
                <w:szCs w:val="24"/>
              </w:rPr>
              <w:t>None identified</w:t>
            </w:r>
          </w:p>
        </w:tc>
      </w:tr>
      <w:tr w:rsidR="00E91D60" w:rsidRPr="00390DDC" w14:paraId="3D9CF913" w14:textId="77777777" w:rsidTr="00390DDC">
        <w:tc>
          <w:tcPr>
            <w:tcW w:w="1908" w:type="dxa"/>
            <w:shd w:val="clear" w:color="auto" w:fill="E6E6E6"/>
          </w:tcPr>
          <w:p w14:paraId="4EFD869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Age </w:t>
            </w:r>
          </w:p>
        </w:tc>
        <w:tc>
          <w:tcPr>
            <w:tcW w:w="7272" w:type="dxa"/>
          </w:tcPr>
          <w:p w14:paraId="6F201A47" w14:textId="77777777" w:rsidR="00E91D60" w:rsidRPr="005030EC" w:rsidRDefault="005030EC" w:rsidP="00390DDC">
            <w:pPr>
              <w:spacing w:before="240" w:after="240"/>
              <w:rPr>
                <w:rFonts w:cs="Arial"/>
                <w:szCs w:val="24"/>
              </w:rPr>
            </w:pPr>
            <w:r>
              <w:rPr>
                <w:rFonts w:cs="Arial"/>
                <w:szCs w:val="24"/>
              </w:rPr>
              <w:t>None identified</w:t>
            </w:r>
          </w:p>
        </w:tc>
      </w:tr>
      <w:tr w:rsidR="00E91D60" w:rsidRPr="00390DDC" w14:paraId="4DD05D34" w14:textId="77777777" w:rsidTr="00390DDC">
        <w:tc>
          <w:tcPr>
            <w:tcW w:w="1908" w:type="dxa"/>
            <w:shd w:val="clear" w:color="auto" w:fill="E6E6E6"/>
          </w:tcPr>
          <w:p w14:paraId="4A0C1B4E" w14:textId="77777777" w:rsidR="00E91D60" w:rsidRPr="00390DDC" w:rsidRDefault="00E91D60" w:rsidP="00390DDC">
            <w:pPr>
              <w:spacing w:before="240" w:after="240"/>
              <w:rPr>
                <w:rFonts w:cs="Arial"/>
                <w:sz w:val="28"/>
                <w:szCs w:val="28"/>
              </w:rPr>
            </w:pPr>
            <w:r w:rsidRPr="00390DDC">
              <w:rPr>
                <w:rFonts w:cs="Arial"/>
                <w:sz w:val="28"/>
                <w:szCs w:val="28"/>
              </w:rPr>
              <w:t xml:space="preserve">Marital status </w:t>
            </w:r>
          </w:p>
        </w:tc>
        <w:tc>
          <w:tcPr>
            <w:tcW w:w="7272" w:type="dxa"/>
          </w:tcPr>
          <w:p w14:paraId="4D804B2A" w14:textId="77777777" w:rsidR="00E91D60" w:rsidRPr="005030EC" w:rsidRDefault="005030EC" w:rsidP="00390DDC">
            <w:pPr>
              <w:spacing w:before="240" w:after="240"/>
              <w:rPr>
                <w:rFonts w:cs="Arial"/>
                <w:szCs w:val="24"/>
              </w:rPr>
            </w:pPr>
            <w:r>
              <w:rPr>
                <w:rFonts w:cs="Arial"/>
                <w:szCs w:val="24"/>
              </w:rPr>
              <w:t>None identified</w:t>
            </w:r>
          </w:p>
        </w:tc>
      </w:tr>
      <w:tr w:rsidR="00E91D60" w:rsidRPr="00390DDC" w14:paraId="26A0E570" w14:textId="77777777" w:rsidTr="00390DDC">
        <w:tc>
          <w:tcPr>
            <w:tcW w:w="1908" w:type="dxa"/>
            <w:shd w:val="clear" w:color="auto" w:fill="E6E6E6"/>
          </w:tcPr>
          <w:p w14:paraId="4D9470A7" w14:textId="77777777" w:rsidR="00E91D60" w:rsidRPr="00390DDC" w:rsidRDefault="00E91D60" w:rsidP="00390DDC">
            <w:pPr>
              <w:spacing w:before="240" w:after="240"/>
              <w:rPr>
                <w:rFonts w:cs="Arial"/>
                <w:sz w:val="28"/>
                <w:szCs w:val="28"/>
              </w:rPr>
            </w:pPr>
            <w:r w:rsidRPr="00390DDC">
              <w:rPr>
                <w:rFonts w:cs="Arial"/>
                <w:sz w:val="28"/>
                <w:szCs w:val="28"/>
              </w:rPr>
              <w:t>Sexual orientation</w:t>
            </w:r>
          </w:p>
        </w:tc>
        <w:tc>
          <w:tcPr>
            <w:tcW w:w="7272" w:type="dxa"/>
          </w:tcPr>
          <w:p w14:paraId="52B28B90" w14:textId="77777777" w:rsidR="00E91D60" w:rsidRPr="005030EC" w:rsidRDefault="005030EC" w:rsidP="005030EC">
            <w:pPr>
              <w:spacing w:before="240" w:after="240"/>
              <w:rPr>
                <w:rFonts w:cs="Arial"/>
                <w:szCs w:val="24"/>
              </w:rPr>
            </w:pPr>
            <w:r>
              <w:rPr>
                <w:rFonts w:cs="Arial"/>
                <w:szCs w:val="24"/>
              </w:rPr>
              <w:t>None identified</w:t>
            </w:r>
          </w:p>
        </w:tc>
      </w:tr>
      <w:tr w:rsidR="00686E9C" w:rsidRPr="00390DDC" w14:paraId="4809107A" w14:textId="77777777" w:rsidTr="00390DDC">
        <w:tc>
          <w:tcPr>
            <w:tcW w:w="1908" w:type="dxa"/>
            <w:shd w:val="clear" w:color="auto" w:fill="E6E6E6"/>
          </w:tcPr>
          <w:p w14:paraId="058EB02A" w14:textId="77777777" w:rsidR="00686E9C" w:rsidRPr="00390DDC" w:rsidRDefault="00686E9C" w:rsidP="00686E9C">
            <w:pPr>
              <w:spacing w:before="240" w:after="240"/>
              <w:rPr>
                <w:rFonts w:cs="Arial"/>
                <w:sz w:val="28"/>
                <w:szCs w:val="28"/>
              </w:rPr>
            </w:pPr>
            <w:r w:rsidRPr="00390DDC">
              <w:rPr>
                <w:rFonts w:cs="Arial"/>
                <w:sz w:val="28"/>
                <w:szCs w:val="28"/>
              </w:rPr>
              <w:t>Men and women generally</w:t>
            </w:r>
          </w:p>
        </w:tc>
        <w:tc>
          <w:tcPr>
            <w:tcW w:w="7272" w:type="dxa"/>
          </w:tcPr>
          <w:p w14:paraId="4E08F0C2" w14:textId="77777777" w:rsidR="00686E9C" w:rsidRDefault="00686E9C" w:rsidP="00686E9C">
            <w:pPr>
              <w:spacing w:before="240" w:after="240"/>
              <w:rPr>
                <w:rFonts w:cs="Arial"/>
                <w:b/>
                <w:sz w:val="28"/>
                <w:szCs w:val="28"/>
              </w:rPr>
            </w:pPr>
            <w:r>
              <w:rPr>
                <w:rFonts w:cs="Arial"/>
                <w:szCs w:val="24"/>
              </w:rPr>
              <w:t xml:space="preserve">Pregnant women.  Reference made in policy to develop measures relating to the needs of these employees. </w:t>
            </w:r>
          </w:p>
        </w:tc>
      </w:tr>
      <w:tr w:rsidR="00686E9C" w:rsidRPr="00390DDC" w14:paraId="76239124" w14:textId="77777777" w:rsidTr="00390DDC">
        <w:tc>
          <w:tcPr>
            <w:tcW w:w="1908" w:type="dxa"/>
            <w:shd w:val="clear" w:color="auto" w:fill="E6E6E6"/>
          </w:tcPr>
          <w:p w14:paraId="1EC9F589" w14:textId="77777777" w:rsidR="00686E9C" w:rsidRPr="00390DDC" w:rsidRDefault="00686E9C" w:rsidP="00686E9C">
            <w:pPr>
              <w:spacing w:before="240" w:after="240"/>
              <w:rPr>
                <w:rFonts w:cs="Arial"/>
                <w:sz w:val="28"/>
                <w:szCs w:val="28"/>
              </w:rPr>
            </w:pPr>
            <w:r w:rsidRPr="00390DDC">
              <w:rPr>
                <w:rFonts w:cs="Arial"/>
                <w:sz w:val="28"/>
                <w:szCs w:val="28"/>
              </w:rPr>
              <w:t>Disability</w:t>
            </w:r>
          </w:p>
        </w:tc>
        <w:tc>
          <w:tcPr>
            <w:tcW w:w="7272" w:type="dxa"/>
          </w:tcPr>
          <w:p w14:paraId="44DD3ABF" w14:textId="77777777" w:rsidR="00686E9C" w:rsidRPr="00556E21" w:rsidRDefault="00686E9C" w:rsidP="00686E9C">
            <w:pPr>
              <w:spacing w:before="240" w:after="240"/>
              <w:rPr>
                <w:rFonts w:cs="Arial"/>
                <w:szCs w:val="24"/>
              </w:rPr>
            </w:pPr>
            <w:r>
              <w:rPr>
                <w:rFonts w:cs="Arial"/>
                <w:szCs w:val="24"/>
              </w:rPr>
              <w:t xml:space="preserve">Those with a disability – impact on absence.  Reference made in policy to ensure measures in place for the needs of these employees. </w:t>
            </w:r>
          </w:p>
        </w:tc>
      </w:tr>
      <w:tr w:rsidR="00686E9C" w:rsidRPr="00390DDC" w14:paraId="6701E39F" w14:textId="77777777" w:rsidTr="00390DDC">
        <w:tc>
          <w:tcPr>
            <w:tcW w:w="1908" w:type="dxa"/>
            <w:shd w:val="clear" w:color="auto" w:fill="E6E6E6"/>
          </w:tcPr>
          <w:p w14:paraId="4D841786" w14:textId="77777777" w:rsidR="00686E9C" w:rsidRPr="00390DDC" w:rsidRDefault="00686E9C" w:rsidP="00686E9C">
            <w:pPr>
              <w:spacing w:before="240" w:after="240"/>
              <w:rPr>
                <w:rFonts w:cs="Arial"/>
                <w:sz w:val="28"/>
                <w:szCs w:val="28"/>
              </w:rPr>
            </w:pPr>
            <w:r w:rsidRPr="00390DDC">
              <w:rPr>
                <w:rFonts w:cs="Arial"/>
                <w:sz w:val="28"/>
                <w:szCs w:val="28"/>
              </w:rPr>
              <w:t>Dependants</w:t>
            </w:r>
          </w:p>
        </w:tc>
        <w:tc>
          <w:tcPr>
            <w:tcW w:w="7272" w:type="dxa"/>
          </w:tcPr>
          <w:p w14:paraId="5F875CD9" w14:textId="77777777" w:rsidR="00686E9C" w:rsidRPr="005030EC" w:rsidRDefault="00686E9C" w:rsidP="00686E9C">
            <w:pPr>
              <w:spacing w:before="240" w:after="240"/>
              <w:rPr>
                <w:rFonts w:cs="Arial"/>
                <w:szCs w:val="24"/>
              </w:rPr>
            </w:pPr>
            <w:r>
              <w:rPr>
                <w:rFonts w:cs="Arial"/>
                <w:szCs w:val="24"/>
              </w:rPr>
              <w:t>None identified</w:t>
            </w:r>
          </w:p>
        </w:tc>
      </w:tr>
    </w:tbl>
    <w:p w14:paraId="4E862F17" w14:textId="77777777" w:rsidR="00E91D60" w:rsidRDefault="00E91D60" w:rsidP="00E91D60">
      <w:pPr>
        <w:rPr>
          <w:rFonts w:cs="Arial"/>
          <w:b/>
          <w:sz w:val="28"/>
          <w:szCs w:val="28"/>
        </w:rPr>
      </w:pPr>
    </w:p>
    <w:p w14:paraId="0CC96784" w14:textId="77777777" w:rsidR="00E91D60" w:rsidRDefault="00E91D60" w:rsidP="00E91D60">
      <w:pPr>
        <w:rPr>
          <w:rFonts w:cs="Arial"/>
          <w:b/>
          <w:sz w:val="28"/>
          <w:szCs w:val="28"/>
        </w:rPr>
      </w:pPr>
    </w:p>
    <w:p w14:paraId="2594E47C" w14:textId="77777777" w:rsidR="00E91D60" w:rsidRDefault="00E91D60" w:rsidP="00E91D60">
      <w:pPr>
        <w:rPr>
          <w:rFonts w:cs="Arial"/>
          <w:b/>
          <w:sz w:val="28"/>
          <w:szCs w:val="28"/>
        </w:rPr>
      </w:pPr>
    </w:p>
    <w:p w14:paraId="5C0E1EFE" w14:textId="77777777" w:rsidR="00D4612A" w:rsidRDefault="00D4612A" w:rsidP="00E91D60">
      <w:pPr>
        <w:rPr>
          <w:rFonts w:cs="Arial"/>
          <w:b/>
          <w:sz w:val="28"/>
          <w:szCs w:val="28"/>
        </w:rPr>
      </w:pPr>
    </w:p>
    <w:p w14:paraId="24C7EE16" w14:textId="77777777" w:rsidR="00E91D60" w:rsidRPr="007D1056" w:rsidRDefault="00E91D60" w:rsidP="00E91D60">
      <w:pPr>
        <w:rPr>
          <w:rFonts w:cs="Arial"/>
          <w:b/>
          <w:sz w:val="28"/>
          <w:szCs w:val="28"/>
        </w:rPr>
      </w:pPr>
      <w:r>
        <w:rPr>
          <w:rFonts w:cs="Arial"/>
          <w:b/>
          <w:sz w:val="28"/>
          <w:szCs w:val="28"/>
        </w:rPr>
        <w:t>Part</w:t>
      </w:r>
      <w:r w:rsidRPr="007D1056">
        <w:rPr>
          <w:rFonts w:cs="Arial"/>
          <w:b/>
          <w:sz w:val="28"/>
          <w:szCs w:val="28"/>
        </w:rPr>
        <w:t xml:space="preserve"> 2</w:t>
      </w:r>
      <w:r>
        <w:rPr>
          <w:rFonts w:cs="Arial"/>
          <w:b/>
          <w:sz w:val="28"/>
          <w:szCs w:val="28"/>
        </w:rPr>
        <w:t>. Screening q</w:t>
      </w:r>
      <w:r w:rsidRPr="007D1056">
        <w:rPr>
          <w:rFonts w:cs="Arial"/>
          <w:b/>
          <w:sz w:val="28"/>
          <w:szCs w:val="28"/>
        </w:rPr>
        <w:t xml:space="preserve">uestions </w:t>
      </w:r>
    </w:p>
    <w:p w14:paraId="2505867B" w14:textId="77777777" w:rsidR="00E91D60" w:rsidRDefault="00E91D60" w:rsidP="00E91D60">
      <w:pPr>
        <w:rPr>
          <w:rFonts w:cs="Arial"/>
          <w:sz w:val="28"/>
          <w:szCs w:val="28"/>
        </w:rPr>
      </w:pPr>
    </w:p>
    <w:p w14:paraId="6004D0E8" w14:textId="77777777" w:rsidR="00E91D60" w:rsidRPr="00D91F4E" w:rsidRDefault="00E91D60" w:rsidP="00E91D60">
      <w:pPr>
        <w:rPr>
          <w:rFonts w:cs="Arial"/>
          <w:b/>
          <w:sz w:val="28"/>
          <w:szCs w:val="28"/>
        </w:rPr>
      </w:pPr>
      <w:r w:rsidRPr="00D91F4E">
        <w:rPr>
          <w:rFonts w:cs="Arial"/>
          <w:b/>
          <w:sz w:val="28"/>
          <w:szCs w:val="28"/>
        </w:rPr>
        <w:t xml:space="preserve">Introduction </w:t>
      </w:r>
    </w:p>
    <w:p w14:paraId="33CF4546" w14:textId="77777777" w:rsidR="00E91D60" w:rsidRPr="00B81381" w:rsidRDefault="00E91D60" w:rsidP="00E91D60">
      <w:pPr>
        <w:rPr>
          <w:rFonts w:cs="Arial"/>
          <w:sz w:val="28"/>
          <w:szCs w:val="28"/>
        </w:rPr>
      </w:pPr>
    </w:p>
    <w:p w14:paraId="31A164F9"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 which are given on pages 66-68 of this Guide.</w:t>
      </w:r>
    </w:p>
    <w:p w14:paraId="17AB766E" w14:textId="77777777" w:rsidR="00E91D60" w:rsidRPr="00B81381" w:rsidRDefault="00E91D60" w:rsidP="00E91D60">
      <w:pPr>
        <w:autoSpaceDE w:val="0"/>
        <w:autoSpaceDN w:val="0"/>
        <w:adjustRightInd w:val="0"/>
        <w:rPr>
          <w:rFonts w:cs="Arial"/>
          <w:sz w:val="28"/>
          <w:szCs w:val="28"/>
        </w:rPr>
      </w:pPr>
    </w:p>
    <w:p w14:paraId="27EB28DD"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038B6408" w14:textId="77777777" w:rsidR="00E91D60" w:rsidRDefault="00E91D60" w:rsidP="00E91D60">
      <w:pPr>
        <w:autoSpaceDE w:val="0"/>
        <w:autoSpaceDN w:val="0"/>
        <w:adjustRightInd w:val="0"/>
        <w:rPr>
          <w:rFonts w:cs="Arial"/>
          <w:sz w:val="28"/>
          <w:szCs w:val="28"/>
        </w:rPr>
      </w:pPr>
    </w:p>
    <w:p w14:paraId="15892DCC"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AAEA900" w14:textId="77777777" w:rsidR="00E91D60" w:rsidRPr="00B81381" w:rsidRDefault="00E91D60" w:rsidP="00E91D60">
      <w:pPr>
        <w:autoSpaceDE w:val="0"/>
        <w:autoSpaceDN w:val="0"/>
        <w:adjustRightInd w:val="0"/>
        <w:rPr>
          <w:rFonts w:cs="Arial"/>
          <w:sz w:val="28"/>
          <w:szCs w:val="28"/>
        </w:rPr>
      </w:pPr>
    </w:p>
    <w:p w14:paraId="29964030"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04294D74" w14:textId="77777777" w:rsidR="00E91D60" w:rsidRPr="00B81381" w:rsidRDefault="00E91D60" w:rsidP="00E91D60">
      <w:pPr>
        <w:autoSpaceDE w:val="0"/>
        <w:autoSpaceDN w:val="0"/>
        <w:adjustRightInd w:val="0"/>
        <w:rPr>
          <w:rFonts w:cs="Arial"/>
          <w:sz w:val="28"/>
          <w:szCs w:val="28"/>
        </w:rPr>
      </w:pPr>
    </w:p>
    <w:p w14:paraId="3F8D10B7"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1C71174"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6CF541DD" w14:textId="77777777" w:rsidR="00E91D60" w:rsidRPr="00B81381" w:rsidRDefault="00E91D60" w:rsidP="00E91D60">
      <w:pPr>
        <w:autoSpaceDE w:val="0"/>
        <w:autoSpaceDN w:val="0"/>
        <w:adjustRightInd w:val="0"/>
        <w:rPr>
          <w:rFonts w:cs="Arial"/>
          <w:sz w:val="28"/>
          <w:szCs w:val="28"/>
        </w:rPr>
      </w:pPr>
    </w:p>
    <w:p w14:paraId="17ECBA5E" w14:textId="77777777" w:rsidR="00E91D60" w:rsidRDefault="00E91D60" w:rsidP="00E91D60">
      <w:pPr>
        <w:rPr>
          <w:rFonts w:cs="Arial"/>
          <w:b/>
          <w:sz w:val="28"/>
        </w:rPr>
      </w:pPr>
      <w:r>
        <w:rPr>
          <w:rFonts w:cs="Arial"/>
          <w:b/>
          <w:sz w:val="28"/>
        </w:rPr>
        <w:t>In favour of a ‘major’ impact</w:t>
      </w:r>
    </w:p>
    <w:p w14:paraId="6FB65E05" w14:textId="77777777" w:rsidR="00E91D60" w:rsidRPr="008A3870" w:rsidRDefault="00E91D60" w:rsidP="00E91D60">
      <w:pPr>
        <w:rPr>
          <w:rFonts w:cs="Arial"/>
          <w:b/>
          <w:sz w:val="28"/>
        </w:rPr>
      </w:pPr>
    </w:p>
    <w:p w14:paraId="4241D6A9"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72D4DA26" w14:textId="77777777" w:rsidR="00E91D60" w:rsidRDefault="00E91D60" w:rsidP="00E91D60">
      <w:pPr>
        <w:numPr>
          <w:ilvl w:val="0"/>
          <w:numId w:val="4"/>
        </w:numPr>
        <w:spacing w:after="120"/>
        <w:rPr>
          <w:rFonts w:cs="Arial"/>
          <w:sz w:val="28"/>
        </w:rPr>
      </w:pPr>
      <w:r w:rsidRPr="00921222">
        <w:rPr>
          <w:rFonts w:cs="Arial"/>
          <w:sz w:val="28"/>
        </w:rPr>
        <w:t xml:space="preserve">Potential </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AC1CBF4"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27BA3C10" w14:textId="77777777"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2E9F0549"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59A8256"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3386D54A" w14:textId="77777777" w:rsidR="00E91D60" w:rsidRDefault="00E91D60" w:rsidP="00E91D60">
      <w:pPr>
        <w:rPr>
          <w:rFonts w:cs="Arial"/>
          <w:b/>
          <w:sz w:val="28"/>
          <w:szCs w:val="28"/>
        </w:rPr>
      </w:pPr>
    </w:p>
    <w:p w14:paraId="56B14CA0"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6AD580AC" w14:textId="77777777" w:rsidR="00E91D60" w:rsidRPr="00921222" w:rsidRDefault="00E91D60" w:rsidP="00E91D60">
      <w:pPr>
        <w:tabs>
          <w:tab w:val="left" w:pos="567"/>
        </w:tabs>
        <w:ind w:left="142"/>
        <w:rPr>
          <w:rFonts w:cs="Arial"/>
          <w:b/>
          <w:sz w:val="28"/>
        </w:rPr>
      </w:pPr>
    </w:p>
    <w:p w14:paraId="1BB62B91"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36B20E80"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67E32083"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0F631D88"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68709902" w14:textId="77777777" w:rsidR="00E91D60" w:rsidRDefault="00E91D60" w:rsidP="00E91D60">
      <w:pPr>
        <w:rPr>
          <w:sz w:val="28"/>
          <w:szCs w:val="28"/>
        </w:rPr>
      </w:pPr>
    </w:p>
    <w:p w14:paraId="42AAE12E" w14:textId="77777777" w:rsidR="00E91D60" w:rsidRDefault="00E91D60" w:rsidP="00E91D60">
      <w:pPr>
        <w:rPr>
          <w:b/>
          <w:sz w:val="28"/>
          <w:szCs w:val="28"/>
        </w:rPr>
      </w:pPr>
      <w:r>
        <w:rPr>
          <w:b/>
          <w:sz w:val="28"/>
          <w:szCs w:val="28"/>
        </w:rPr>
        <w:t>In favour of none</w:t>
      </w:r>
    </w:p>
    <w:p w14:paraId="308D7A6D" w14:textId="77777777" w:rsidR="00E91D60" w:rsidRDefault="00E91D60" w:rsidP="00E91D60">
      <w:pPr>
        <w:tabs>
          <w:tab w:val="left" w:pos="360"/>
        </w:tabs>
        <w:rPr>
          <w:b/>
          <w:sz w:val="28"/>
          <w:szCs w:val="28"/>
        </w:rPr>
      </w:pPr>
      <w:r>
        <w:rPr>
          <w:b/>
          <w:sz w:val="28"/>
          <w:szCs w:val="28"/>
        </w:rPr>
        <w:tab/>
      </w:r>
    </w:p>
    <w:p w14:paraId="3E9E83D6"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62347338"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11351A51" w14:textId="77777777" w:rsidR="00E91D60" w:rsidRPr="00B81381" w:rsidRDefault="00E91D60" w:rsidP="00E91D60">
      <w:pPr>
        <w:rPr>
          <w:sz w:val="28"/>
          <w:szCs w:val="28"/>
        </w:rPr>
      </w:pPr>
    </w:p>
    <w:p w14:paraId="3D3F4947"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F07EAD">
        <w:rPr>
          <w:rFonts w:cs="Arial"/>
          <w:b/>
          <w:sz w:val="28"/>
          <w:szCs w:val="28"/>
        </w:rPr>
        <w:lastRenderedPageBreak/>
        <w:t xml:space="preserve">Screening </w:t>
      </w:r>
      <w:r>
        <w:rPr>
          <w:rFonts w:cs="Arial"/>
          <w:b/>
          <w:sz w:val="28"/>
          <w:szCs w:val="28"/>
        </w:rPr>
        <w:t>q</w:t>
      </w:r>
      <w:r w:rsidRPr="00F07EAD">
        <w:rPr>
          <w:rFonts w:cs="Arial"/>
          <w:b/>
          <w:sz w:val="28"/>
          <w:szCs w:val="28"/>
        </w:rPr>
        <w:t>uestions</w:t>
      </w:r>
      <w:r>
        <w:rPr>
          <w:rFonts w:cs="Arial"/>
          <w:sz w:val="28"/>
          <w:szCs w:val="28"/>
        </w:rPr>
        <w:t xml:space="preserve"> </w:t>
      </w:r>
    </w:p>
    <w:p w14:paraId="3FEAF6F2" w14:textId="77777777" w:rsidR="00E91D60" w:rsidRPr="00E91D60" w:rsidRDefault="00E91D60" w:rsidP="00E91D60">
      <w:pPr>
        <w:autoSpaceDE w:val="0"/>
        <w:autoSpaceDN w:val="0"/>
        <w:adjustRightInd w:val="0"/>
        <w:rPr>
          <w:rFonts w:cs="Arial"/>
          <w:sz w:val="16"/>
          <w:szCs w:val="16"/>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4860"/>
        <w:gridCol w:w="2340"/>
      </w:tblGrid>
      <w:tr w:rsidR="00E91D60" w:rsidRPr="00390DDC" w14:paraId="7440B11F"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341066B3" w14:textId="77777777" w:rsidR="00E91D60" w:rsidRPr="00390DDC" w:rsidRDefault="00E91D60" w:rsidP="00390DDC">
            <w:pPr>
              <w:autoSpaceDE w:val="0"/>
              <w:autoSpaceDN w:val="0"/>
              <w:adjustRightInd w:val="0"/>
              <w:spacing w:before="120" w:after="120"/>
              <w:ind w:left="357" w:hanging="357"/>
              <w:rPr>
                <w:rFonts w:cs="Arial"/>
                <w:sz w:val="28"/>
                <w:szCs w:val="28"/>
              </w:rPr>
            </w:pPr>
            <w:r w:rsidRPr="00390DDC">
              <w:rPr>
                <w:rFonts w:cs="Arial"/>
                <w:b/>
                <w:sz w:val="28"/>
                <w:szCs w:val="28"/>
              </w:rPr>
              <w:t>1</w:t>
            </w:r>
            <w:r w:rsidRPr="00390DDC">
              <w:rPr>
                <w:rFonts w:cs="Arial"/>
                <w:sz w:val="28"/>
                <w:szCs w:val="28"/>
              </w:rPr>
              <w:t xml:space="preserve">  </w:t>
            </w:r>
            <w:r w:rsidRPr="00390DDC">
              <w:rPr>
                <w:rFonts w:cs="Arial"/>
                <w:sz w:val="28"/>
                <w:szCs w:val="28"/>
              </w:rPr>
              <w:tab/>
              <w:t xml:space="preserve">What is the likely impact on equality of opportunity for those affected by this policy, for each of the </w:t>
            </w:r>
            <w:smartTag w:uri="urn:schemas-microsoft-com:office:smarttags" w:element="PersonName">
              <w:r w:rsidRPr="00390DDC">
                <w:rPr>
                  <w:rFonts w:cs="Arial"/>
                  <w:sz w:val="28"/>
                  <w:szCs w:val="28"/>
                </w:rPr>
                <w:t>Section 75</w:t>
              </w:r>
            </w:smartTag>
            <w:r w:rsidRPr="00390DDC">
              <w:rPr>
                <w:rFonts w:cs="Arial"/>
                <w:sz w:val="28"/>
                <w:szCs w:val="28"/>
              </w:rPr>
              <w:t xml:space="preserve"> equality categories? minor/major/none</w:t>
            </w:r>
          </w:p>
        </w:tc>
      </w:tr>
      <w:tr w:rsidR="00E91D60" w:rsidRPr="00390DDC" w14:paraId="5171B1D7" w14:textId="77777777" w:rsidTr="00390DDC">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70D7F921" w14:textId="77777777" w:rsidR="00E91D60" w:rsidRPr="00390DDC" w:rsidRDefault="00E91D60" w:rsidP="00390DDC">
            <w:pPr>
              <w:autoSpaceDE w:val="0"/>
              <w:autoSpaceDN w:val="0"/>
              <w:adjustRightInd w:val="0"/>
              <w:spacing w:before="300" w:after="300"/>
              <w:rPr>
                <w:rFonts w:cs="Arial"/>
                <w:sz w:val="28"/>
                <w:szCs w:val="28"/>
              </w:rPr>
            </w:pPr>
            <w:smartTag w:uri="urn:schemas-microsoft-com:office:smarttags" w:element="PersonName">
              <w:r w:rsidRPr="00390DDC">
                <w:rPr>
                  <w:rFonts w:cs="Arial"/>
                  <w:sz w:val="28"/>
                  <w:szCs w:val="28"/>
                </w:rPr>
                <w:t>Section 75</w:t>
              </w:r>
            </w:smartTag>
            <w:r w:rsidRPr="00390DDC">
              <w:rPr>
                <w:rFonts w:cs="Arial"/>
                <w:sz w:val="28"/>
                <w:szCs w:val="28"/>
              </w:rPr>
              <w:t xml:space="preserve"> category </w:t>
            </w:r>
          </w:p>
        </w:tc>
        <w:tc>
          <w:tcPr>
            <w:tcW w:w="4860" w:type="dxa"/>
            <w:tcBorders>
              <w:top w:val="single" w:sz="4" w:space="0" w:color="auto"/>
              <w:left w:val="single" w:sz="4" w:space="0" w:color="auto"/>
              <w:bottom w:val="single" w:sz="4" w:space="0" w:color="auto"/>
              <w:right w:val="single" w:sz="4" w:space="0" w:color="auto"/>
            </w:tcBorders>
            <w:shd w:val="clear" w:color="auto" w:fill="E6E6E6"/>
          </w:tcPr>
          <w:p w14:paraId="287D6565"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 xml:space="preserve">Details of policy impact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6DA797A6" w14:textId="77777777" w:rsidR="00E91D60" w:rsidRPr="00390DDC" w:rsidRDefault="00E91D60" w:rsidP="00390DDC">
            <w:pPr>
              <w:autoSpaceDE w:val="0"/>
              <w:autoSpaceDN w:val="0"/>
              <w:adjustRightInd w:val="0"/>
              <w:spacing w:before="300" w:after="300"/>
              <w:ind w:right="-288"/>
              <w:rPr>
                <w:rFonts w:cs="Arial"/>
                <w:sz w:val="28"/>
                <w:szCs w:val="28"/>
              </w:rPr>
            </w:pPr>
            <w:r w:rsidRPr="00390DDC">
              <w:rPr>
                <w:rFonts w:cs="Arial"/>
                <w:sz w:val="28"/>
                <w:szCs w:val="28"/>
              </w:rPr>
              <w:t>Level of impact?    minor/major/none</w:t>
            </w:r>
          </w:p>
        </w:tc>
      </w:tr>
      <w:tr w:rsidR="00E91D60" w:rsidRPr="00390DDC" w14:paraId="716BCBA2"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11C06CBC" w14:textId="77777777" w:rsidR="00E91D60" w:rsidRPr="00390DDC" w:rsidRDefault="00E91D60" w:rsidP="00390DDC">
            <w:pPr>
              <w:autoSpaceDE w:val="0"/>
              <w:autoSpaceDN w:val="0"/>
              <w:adjustRightInd w:val="0"/>
              <w:spacing w:before="300" w:after="300"/>
              <w:rPr>
                <w:rFonts w:cs="Arial"/>
                <w:sz w:val="28"/>
                <w:szCs w:val="28"/>
              </w:rPr>
            </w:pPr>
            <w:r w:rsidRPr="00390DDC">
              <w:rPr>
                <w:rFonts w:cs="Arial"/>
                <w:sz w:val="28"/>
                <w:szCs w:val="28"/>
              </w:rPr>
              <w:t>Religious belief</w:t>
            </w:r>
          </w:p>
        </w:tc>
        <w:tc>
          <w:tcPr>
            <w:tcW w:w="4860" w:type="dxa"/>
            <w:tcBorders>
              <w:top w:val="single" w:sz="4" w:space="0" w:color="auto"/>
              <w:left w:val="single" w:sz="4" w:space="0" w:color="auto"/>
              <w:bottom w:val="single" w:sz="4" w:space="0" w:color="auto"/>
              <w:right w:val="single" w:sz="4" w:space="0" w:color="auto"/>
            </w:tcBorders>
          </w:tcPr>
          <w:p w14:paraId="1E1823CB" w14:textId="77777777" w:rsidR="00E91D60"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1F21DEC4" w14:textId="77777777" w:rsidR="00E91D60" w:rsidRPr="005030EC" w:rsidRDefault="005030EC" w:rsidP="00390DDC">
            <w:pPr>
              <w:autoSpaceDE w:val="0"/>
              <w:autoSpaceDN w:val="0"/>
              <w:adjustRightInd w:val="0"/>
              <w:spacing w:before="300" w:after="300"/>
              <w:rPr>
                <w:rFonts w:cs="Arial"/>
                <w:sz w:val="22"/>
                <w:szCs w:val="22"/>
              </w:rPr>
            </w:pPr>
            <w:r>
              <w:rPr>
                <w:rFonts w:cs="Arial"/>
                <w:sz w:val="22"/>
                <w:szCs w:val="22"/>
              </w:rPr>
              <w:t>None</w:t>
            </w:r>
          </w:p>
        </w:tc>
      </w:tr>
      <w:tr w:rsidR="005030EC" w:rsidRPr="00390DDC" w14:paraId="488F5900"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4F6FFC2A"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 xml:space="preserve">Political opinion </w:t>
            </w:r>
          </w:p>
        </w:tc>
        <w:tc>
          <w:tcPr>
            <w:tcW w:w="4860" w:type="dxa"/>
            <w:tcBorders>
              <w:top w:val="single" w:sz="4" w:space="0" w:color="auto"/>
              <w:left w:val="single" w:sz="4" w:space="0" w:color="auto"/>
              <w:bottom w:val="single" w:sz="4" w:space="0" w:color="auto"/>
              <w:right w:val="single" w:sz="4" w:space="0" w:color="auto"/>
            </w:tcBorders>
          </w:tcPr>
          <w:p w14:paraId="1629A9E8"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5767EA2B"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7BFE94DB"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3E5625A0"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 xml:space="preserve">Racial group </w:t>
            </w:r>
          </w:p>
        </w:tc>
        <w:tc>
          <w:tcPr>
            <w:tcW w:w="4860" w:type="dxa"/>
            <w:tcBorders>
              <w:top w:val="single" w:sz="4" w:space="0" w:color="auto"/>
              <w:left w:val="single" w:sz="4" w:space="0" w:color="auto"/>
              <w:bottom w:val="single" w:sz="4" w:space="0" w:color="auto"/>
              <w:right w:val="single" w:sz="4" w:space="0" w:color="auto"/>
            </w:tcBorders>
          </w:tcPr>
          <w:p w14:paraId="09EE2FB0"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11A82E22"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5971285F"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70A192D6"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Age</w:t>
            </w:r>
          </w:p>
        </w:tc>
        <w:tc>
          <w:tcPr>
            <w:tcW w:w="4860" w:type="dxa"/>
            <w:tcBorders>
              <w:top w:val="single" w:sz="4" w:space="0" w:color="auto"/>
              <w:left w:val="single" w:sz="4" w:space="0" w:color="auto"/>
              <w:bottom w:val="single" w:sz="4" w:space="0" w:color="auto"/>
              <w:right w:val="single" w:sz="4" w:space="0" w:color="auto"/>
            </w:tcBorders>
          </w:tcPr>
          <w:p w14:paraId="018B108F"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4F06F851"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62877D54"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6526ADDC" w14:textId="77777777" w:rsidR="005030EC" w:rsidRPr="00390DDC" w:rsidRDefault="005030EC" w:rsidP="000D22E2">
            <w:pPr>
              <w:autoSpaceDE w:val="0"/>
              <w:autoSpaceDN w:val="0"/>
              <w:adjustRightInd w:val="0"/>
              <w:spacing w:before="300" w:after="300"/>
              <w:rPr>
                <w:rFonts w:cs="Arial"/>
                <w:sz w:val="28"/>
                <w:szCs w:val="28"/>
              </w:rPr>
            </w:pPr>
            <w:r w:rsidRPr="00390DDC">
              <w:rPr>
                <w:rFonts w:cs="Arial"/>
                <w:sz w:val="28"/>
                <w:szCs w:val="28"/>
              </w:rPr>
              <w:t xml:space="preserve">Marital status </w:t>
            </w:r>
          </w:p>
        </w:tc>
        <w:tc>
          <w:tcPr>
            <w:tcW w:w="4860" w:type="dxa"/>
            <w:tcBorders>
              <w:top w:val="single" w:sz="4" w:space="0" w:color="auto"/>
              <w:left w:val="single" w:sz="4" w:space="0" w:color="auto"/>
              <w:bottom w:val="single" w:sz="4" w:space="0" w:color="auto"/>
              <w:right w:val="single" w:sz="4" w:space="0" w:color="auto"/>
            </w:tcBorders>
          </w:tcPr>
          <w:p w14:paraId="17E8B999"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5624F2E7"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59A5DADF"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02DFF18F"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Sexual orientation</w:t>
            </w:r>
          </w:p>
        </w:tc>
        <w:tc>
          <w:tcPr>
            <w:tcW w:w="4860" w:type="dxa"/>
            <w:tcBorders>
              <w:top w:val="single" w:sz="4" w:space="0" w:color="auto"/>
              <w:left w:val="single" w:sz="4" w:space="0" w:color="auto"/>
              <w:bottom w:val="single" w:sz="4" w:space="0" w:color="auto"/>
              <w:right w:val="single" w:sz="4" w:space="0" w:color="auto"/>
            </w:tcBorders>
          </w:tcPr>
          <w:p w14:paraId="6442BFF5"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6FCAFF02"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19222BB9"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4ACA939F" w14:textId="77777777" w:rsidR="005030EC" w:rsidRPr="00390DDC" w:rsidRDefault="005030EC" w:rsidP="005030EC">
            <w:pPr>
              <w:autoSpaceDE w:val="0"/>
              <w:autoSpaceDN w:val="0"/>
              <w:adjustRightInd w:val="0"/>
              <w:spacing w:before="300" w:after="300"/>
              <w:ind w:right="-189"/>
              <w:rPr>
                <w:rFonts w:cs="Arial"/>
                <w:sz w:val="28"/>
                <w:szCs w:val="28"/>
              </w:rPr>
            </w:pPr>
            <w:r w:rsidRPr="00390DDC">
              <w:rPr>
                <w:rFonts w:cs="Arial"/>
                <w:sz w:val="28"/>
                <w:szCs w:val="28"/>
              </w:rPr>
              <w:lastRenderedPageBreak/>
              <w:t xml:space="preserve">Men and women generally </w:t>
            </w:r>
          </w:p>
        </w:tc>
        <w:tc>
          <w:tcPr>
            <w:tcW w:w="4860" w:type="dxa"/>
            <w:tcBorders>
              <w:top w:val="single" w:sz="4" w:space="0" w:color="auto"/>
              <w:left w:val="single" w:sz="4" w:space="0" w:color="auto"/>
              <w:bottom w:val="single" w:sz="4" w:space="0" w:color="auto"/>
              <w:right w:val="single" w:sz="4" w:space="0" w:color="auto"/>
            </w:tcBorders>
          </w:tcPr>
          <w:p w14:paraId="588E2934"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60CFA60D"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65BC95C2"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4EF41A5E"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Disability</w:t>
            </w:r>
          </w:p>
        </w:tc>
        <w:tc>
          <w:tcPr>
            <w:tcW w:w="4860" w:type="dxa"/>
            <w:tcBorders>
              <w:top w:val="single" w:sz="4" w:space="0" w:color="auto"/>
              <w:left w:val="single" w:sz="4" w:space="0" w:color="auto"/>
              <w:bottom w:val="single" w:sz="4" w:space="0" w:color="auto"/>
              <w:right w:val="single" w:sz="4" w:space="0" w:color="auto"/>
            </w:tcBorders>
          </w:tcPr>
          <w:p w14:paraId="05A470E7"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108BFED9"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r w:rsidR="005030EC" w:rsidRPr="00390DDC" w14:paraId="7A1088C3"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0ECA25E5" w14:textId="77777777" w:rsidR="005030EC" w:rsidRPr="00390DDC" w:rsidRDefault="005030EC" w:rsidP="005030EC">
            <w:pPr>
              <w:autoSpaceDE w:val="0"/>
              <w:autoSpaceDN w:val="0"/>
              <w:adjustRightInd w:val="0"/>
              <w:spacing w:before="300" w:after="300"/>
              <w:rPr>
                <w:rFonts w:cs="Arial"/>
                <w:sz w:val="28"/>
                <w:szCs w:val="28"/>
              </w:rPr>
            </w:pPr>
            <w:r w:rsidRPr="00390DDC">
              <w:rPr>
                <w:rFonts w:cs="Arial"/>
                <w:sz w:val="28"/>
                <w:szCs w:val="28"/>
              </w:rPr>
              <w:t xml:space="preserve">Dependants </w:t>
            </w:r>
          </w:p>
        </w:tc>
        <w:tc>
          <w:tcPr>
            <w:tcW w:w="4860" w:type="dxa"/>
            <w:tcBorders>
              <w:top w:val="single" w:sz="4" w:space="0" w:color="auto"/>
              <w:left w:val="single" w:sz="4" w:space="0" w:color="auto"/>
              <w:bottom w:val="single" w:sz="4" w:space="0" w:color="auto"/>
              <w:right w:val="single" w:sz="4" w:space="0" w:color="auto"/>
            </w:tcBorders>
          </w:tcPr>
          <w:p w14:paraId="7C1C83AD"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 xml:space="preserve">It is not anticipated the policy will impact on equality of opportunity in this category.  All employees will be treated fairly and consistently in line with policy. </w:t>
            </w:r>
          </w:p>
        </w:tc>
        <w:tc>
          <w:tcPr>
            <w:tcW w:w="2340" w:type="dxa"/>
            <w:tcBorders>
              <w:top w:val="single" w:sz="4" w:space="0" w:color="auto"/>
              <w:left w:val="single" w:sz="4" w:space="0" w:color="auto"/>
              <w:bottom w:val="single" w:sz="4" w:space="0" w:color="auto"/>
              <w:right w:val="single" w:sz="4" w:space="0" w:color="auto"/>
            </w:tcBorders>
          </w:tcPr>
          <w:p w14:paraId="6CF47A9B" w14:textId="77777777" w:rsidR="005030EC" w:rsidRPr="005030EC" w:rsidRDefault="005030EC" w:rsidP="005030EC">
            <w:pPr>
              <w:autoSpaceDE w:val="0"/>
              <w:autoSpaceDN w:val="0"/>
              <w:adjustRightInd w:val="0"/>
              <w:spacing w:before="300" w:after="300"/>
              <w:rPr>
                <w:rFonts w:cs="Arial"/>
                <w:sz w:val="22"/>
                <w:szCs w:val="22"/>
              </w:rPr>
            </w:pPr>
            <w:r>
              <w:rPr>
                <w:rFonts w:cs="Arial"/>
                <w:sz w:val="22"/>
                <w:szCs w:val="22"/>
              </w:rPr>
              <w:t>None</w:t>
            </w:r>
          </w:p>
        </w:tc>
      </w:tr>
    </w:tbl>
    <w:p w14:paraId="675B95CD" w14:textId="77777777" w:rsidR="00453279" w:rsidRDefault="00453279"/>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3483"/>
        <w:gridCol w:w="4077"/>
      </w:tblGrid>
      <w:tr w:rsidR="00E91D60" w:rsidRPr="00390DDC" w14:paraId="63A0F1C8"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3F8EC824" w14:textId="77777777" w:rsidR="00E91D60" w:rsidRPr="00390DDC" w:rsidRDefault="00E91D60" w:rsidP="00390DDC">
            <w:pPr>
              <w:autoSpaceDE w:val="0"/>
              <w:autoSpaceDN w:val="0"/>
              <w:adjustRightInd w:val="0"/>
              <w:spacing w:before="120" w:after="120"/>
              <w:ind w:left="709" w:hanging="709"/>
              <w:rPr>
                <w:rFonts w:cs="Arial"/>
                <w:sz w:val="28"/>
                <w:szCs w:val="28"/>
              </w:rPr>
            </w:pPr>
            <w:r w:rsidRPr="00390DDC">
              <w:rPr>
                <w:rFonts w:cs="Arial"/>
                <w:sz w:val="28"/>
                <w:szCs w:val="28"/>
              </w:rPr>
              <w:t xml:space="preserve"> </w:t>
            </w:r>
            <w:r w:rsidRPr="00390DDC">
              <w:rPr>
                <w:rFonts w:cs="Arial"/>
                <w:b/>
                <w:sz w:val="28"/>
                <w:szCs w:val="28"/>
              </w:rPr>
              <w:t>2</w:t>
            </w:r>
            <w:r w:rsidRPr="00390DDC">
              <w:rPr>
                <w:rFonts w:cs="Arial"/>
                <w:sz w:val="28"/>
                <w:szCs w:val="28"/>
              </w:rPr>
              <w:t xml:space="preserve">  </w:t>
            </w:r>
            <w:r w:rsidRPr="00390DDC">
              <w:rPr>
                <w:rFonts w:cs="Arial"/>
                <w:sz w:val="28"/>
                <w:szCs w:val="28"/>
              </w:rPr>
              <w:tab/>
              <w:t xml:space="preserve">Are there opportunities to better promote equality of opportunity for people within the </w:t>
            </w:r>
            <w:smartTag w:uri="urn:schemas-microsoft-com:office:smarttags" w:element="PersonName">
              <w:r w:rsidRPr="00390DDC">
                <w:rPr>
                  <w:rFonts w:cs="Arial"/>
                  <w:sz w:val="28"/>
                  <w:szCs w:val="28"/>
                </w:rPr>
                <w:t>Section 75</w:t>
              </w:r>
            </w:smartTag>
            <w:r w:rsidRPr="00390DDC">
              <w:rPr>
                <w:rFonts w:cs="Arial"/>
                <w:sz w:val="28"/>
                <w:szCs w:val="28"/>
              </w:rPr>
              <w:t xml:space="preserve"> equalities categories?</w:t>
            </w:r>
          </w:p>
        </w:tc>
      </w:tr>
      <w:tr w:rsidR="00E91D60" w:rsidRPr="00390DDC" w14:paraId="4F935E0F"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3068644B" w14:textId="77777777" w:rsidR="00E91D60" w:rsidRPr="00390DDC" w:rsidRDefault="00E91D60" w:rsidP="00390DDC">
            <w:pPr>
              <w:autoSpaceDE w:val="0"/>
              <w:autoSpaceDN w:val="0"/>
              <w:adjustRightInd w:val="0"/>
              <w:spacing w:before="240" w:after="240"/>
              <w:rPr>
                <w:rFonts w:cs="Arial"/>
                <w:sz w:val="28"/>
                <w:szCs w:val="28"/>
              </w:rPr>
            </w:pPr>
            <w:smartTag w:uri="urn:schemas-microsoft-com:office:smarttags" w:element="PersonName">
              <w:r w:rsidRPr="00390DDC">
                <w:rPr>
                  <w:rFonts w:cs="Arial"/>
                  <w:sz w:val="28"/>
                  <w:szCs w:val="28"/>
                </w:rPr>
                <w:t>Section 75</w:t>
              </w:r>
            </w:smartTag>
            <w:r w:rsidRPr="00390DDC">
              <w:rPr>
                <w:rFonts w:cs="Arial"/>
                <w:sz w:val="28"/>
                <w:szCs w:val="28"/>
              </w:rPr>
              <w:t xml:space="preserve"> category </w:t>
            </w:r>
          </w:p>
        </w:tc>
        <w:tc>
          <w:tcPr>
            <w:tcW w:w="3483" w:type="dxa"/>
            <w:tcBorders>
              <w:top w:val="single" w:sz="4" w:space="0" w:color="auto"/>
              <w:left w:val="single" w:sz="4" w:space="0" w:color="auto"/>
              <w:bottom w:val="single" w:sz="4" w:space="0" w:color="auto"/>
              <w:right w:val="single" w:sz="4" w:space="0" w:color="auto"/>
            </w:tcBorders>
            <w:shd w:val="clear" w:color="auto" w:fill="E6E6E6"/>
          </w:tcPr>
          <w:p w14:paraId="2FDC5488"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Yes</w:t>
            </w:r>
            <w:r w:rsidRPr="00390DDC">
              <w:rPr>
                <w:rFonts w:cs="Arial"/>
                <w:sz w:val="28"/>
                <w:szCs w:val="28"/>
              </w:rPr>
              <w:t xml:space="preserve">, provide details  </w:t>
            </w:r>
          </w:p>
        </w:tc>
        <w:tc>
          <w:tcPr>
            <w:tcW w:w="4077" w:type="dxa"/>
            <w:tcBorders>
              <w:top w:val="single" w:sz="4" w:space="0" w:color="auto"/>
              <w:left w:val="single" w:sz="4" w:space="0" w:color="auto"/>
              <w:bottom w:val="single" w:sz="4" w:space="0" w:color="auto"/>
              <w:right w:val="single" w:sz="4" w:space="0" w:color="auto"/>
            </w:tcBorders>
            <w:shd w:val="clear" w:color="auto" w:fill="E6E6E6"/>
          </w:tcPr>
          <w:p w14:paraId="32A3C398"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No</w:t>
            </w:r>
            <w:r w:rsidRPr="00390DDC">
              <w:rPr>
                <w:rFonts w:cs="Arial"/>
                <w:sz w:val="28"/>
                <w:szCs w:val="28"/>
              </w:rPr>
              <w:t>, provide reasons</w:t>
            </w:r>
          </w:p>
        </w:tc>
      </w:tr>
      <w:tr w:rsidR="00E91D60" w:rsidRPr="00390DDC" w14:paraId="62636EE7"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638C35FF"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3483" w:type="dxa"/>
            <w:tcBorders>
              <w:top w:val="single" w:sz="4" w:space="0" w:color="auto"/>
              <w:left w:val="single" w:sz="4" w:space="0" w:color="auto"/>
              <w:bottom w:val="single" w:sz="4" w:space="0" w:color="auto"/>
              <w:right w:val="single" w:sz="4" w:space="0" w:color="auto"/>
            </w:tcBorders>
          </w:tcPr>
          <w:p w14:paraId="15005B98"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49C69588" w14:textId="77777777" w:rsidR="00E91D60" w:rsidRPr="002D7499" w:rsidRDefault="002D7499" w:rsidP="002D7499">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6F617202"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1BA26E5C"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3483" w:type="dxa"/>
            <w:tcBorders>
              <w:top w:val="single" w:sz="4" w:space="0" w:color="auto"/>
              <w:left w:val="single" w:sz="4" w:space="0" w:color="auto"/>
              <w:bottom w:val="single" w:sz="4" w:space="0" w:color="auto"/>
              <w:right w:val="single" w:sz="4" w:space="0" w:color="auto"/>
            </w:tcBorders>
          </w:tcPr>
          <w:p w14:paraId="41707C1D"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13564353"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77E5DD98"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085FB30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3483" w:type="dxa"/>
            <w:tcBorders>
              <w:top w:val="single" w:sz="4" w:space="0" w:color="auto"/>
              <w:left w:val="single" w:sz="4" w:space="0" w:color="auto"/>
              <w:bottom w:val="single" w:sz="4" w:space="0" w:color="auto"/>
              <w:right w:val="single" w:sz="4" w:space="0" w:color="auto"/>
            </w:tcBorders>
          </w:tcPr>
          <w:p w14:paraId="5A6420EE"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4E50414C"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6423413B"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4872FA04"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Age</w:t>
            </w:r>
          </w:p>
        </w:tc>
        <w:tc>
          <w:tcPr>
            <w:tcW w:w="3483" w:type="dxa"/>
            <w:tcBorders>
              <w:top w:val="single" w:sz="4" w:space="0" w:color="auto"/>
              <w:left w:val="single" w:sz="4" w:space="0" w:color="auto"/>
              <w:bottom w:val="single" w:sz="4" w:space="0" w:color="auto"/>
              <w:right w:val="single" w:sz="4" w:space="0" w:color="auto"/>
            </w:tcBorders>
          </w:tcPr>
          <w:p w14:paraId="7DEE5792"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3BA2805D"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316490FF"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378A5F48"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lastRenderedPageBreak/>
              <w:t>Marital status</w:t>
            </w:r>
          </w:p>
        </w:tc>
        <w:tc>
          <w:tcPr>
            <w:tcW w:w="3483" w:type="dxa"/>
            <w:tcBorders>
              <w:top w:val="single" w:sz="4" w:space="0" w:color="auto"/>
              <w:left w:val="single" w:sz="4" w:space="0" w:color="auto"/>
              <w:bottom w:val="single" w:sz="4" w:space="0" w:color="auto"/>
              <w:right w:val="single" w:sz="4" w:space="0" w:color="auto"/>
            </w:tcBorders>
          </w:tcPr>
          <w:p w14:paraId="527627BE"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19DF9505"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E91D60" w:rsidRPr="00390DDC" w14:paraId="7E59688F"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7A1B589B"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Sexual orientation</w:t>
            </w:r>
          </w:p>
        </w:tc>
        <w:tc>
          <w:tcPr>
            <w:tcW w:w="3483" w:type="dxa"/>
            <w:tcBorders>
              <w:top w:val="single" w:sz="4" w:space="0" w:color="auto"/>
              <w:left w:val="single" w:sz="4" w:space="0" w:color="auto"/>
              <w:bottom w:val="single" w:sz="4" w:space="0" w:color="auto"/>
              <w:right w:val="single" w:sz="4" w:space="0" w:color="auto"/>
            </w:tcBorders>
          </w:tcPr>
          <w:p w14:paraId="06232793" w14:textId="77777777" w:rsidR="00E91D60" w:rsidRPr="00390DDC" w:rsidRDefault="00E91D60" w:rsidP="00390DD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0DB1F039" w14:textId="77777777" w:rsidR="00E91D60" w:rsidRPr="002D7499" w:rsidRDefault="002D7499" w:rsidP="00390DD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r w:rsidR="00686E9C" w:rsidRPr="00390DDC" w14:paraId="05337D4A"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470D3C72" w14:textId="77777777" w:rsidR="00686E9C" w:rsidRPr="00390DDC" w:rsidRDefault="00686E9C" w:rsidP="00686E9C">
            <w:pPr>
              <w:autoSpaceDE w:val="0"/>
              <w:autoSpaceDN w:val="0"/>
              <w:adjustRightInd w:val="0"/>
              <w:spacing w:before="240" w:after="240"/>
              <w:rPr>
                <w:rFonts w:cs="Arial"/>
                <w:sz w:val="28"/>
                <w:szCs w:val="28"/>
              </w:rPr>
            </w:pPr>
            <w:r w:rsidRPr="00390DDC">
              <w:rPr>
                <w:rFonts w:cs="Arial"/>
                <w:sz w:val="28"/>
                <w:szCs w:val="28"/>
              </w:rPr>
              <w:t xml:space="preserve">Men and women generally </w:t>
            </w:r>
          </w:p>
        </w:tc>
        <w:tc>
          <w:tcPr>
            <w:tcW w:w="3483" w:type="dxa"/>
            <w:tcBorders>
              <w:top w:val="single" w:sz="4" w:space="0" w:color="auto"/>
              <w:left w:val="single" w:sz="4" w:space="0" w:color="auto"/>
              <w:bottom w:val="single" w:sz="4" w:space="0" w:color="auto"/>
              <w:right w:val="single" w:sz="4" w:space="0" w:color="auto"/>
            </w:tcBorders>
          </w:tcPr>
          <w:p w14:paraId="61D4BD0D" w14:textId="77777777" w:rsidR="00686E9C" w:rsidRDefault="00686E9C" w:rsidP="00686E9C">
            <w:r>
              <w:t>The policy provides for pregnancy related illnesses not to be included in application of triggers.</w:t>
            </w:r>
          </w:p>
        </w:tc>
        <w:tc>
          <w:tcPr>
            <w:tcW w:w="4077" w:type="dxa"/>
            <w:tcBorders>
              <w:top w:val="single" w:sz="4" w:space="0" w:color="auto"/>
              <w:left w:val="single" w:sz="4" w:space="0" w:color="auto"/>
              <w:bottom w:val="single" w:sz="4" w:space="0" w:color="auto"/>
              <w:right w:val="single" w:sz="4" w:space="0" w:color="auto"/>
            </w:tcBorders>
          </w:tcPr>
          <w:p w14:paraId="39657B2F" w14:textId="77777777" w:rsidR="00686E9C" w:rsidRDefault="00686E9C" w:rsidP="00686E9C">
            <w:r w:rsidRPr="00922071">
              <w:rPr>
                <w:rFonts w:cs="Arial"/>
                <w:szCs w:val="24"/>
              </w:rPr>
              <w:t>No the policy is intended to be applied equitably across all Section 75 categories.</w:t>
            </w:r>
          </w:p>
        </w:tc>
      </w:tr>
      <w:tr w:rsidR="00686E9C" w:rsidRPr="00390DDC" w14:paraId="3075254D"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235A30BD" w14:textId="77777777" w:rsidR="00686E9C" w:rsidRPr="00390DDC" w:rsidRDefault="00686E9C" w:rsidP="00686E9C">
            <w:pPr>
              <w:autoSpaceDE w:val="0"/>
              <w:autoSpaceDN w:val="0"/>
              <w:adjustRightInd w:val="0"/>
              <w:spacing w:before="240" w:after="240"/>
              <w:rPr>
                <w:rFonts w:cs="Arial"/>
                <w:sz w:val="28"/>
                <w:szCs w:val="28"/>
              </w:rPr>
            </w:pPr>
            <w:r w:rsidRPr="00390DDC">
              <w:rPr>
                <w:rFonts w:cs="Arial"/>
                <w:sz w:val="28"/>
                <w:szCs w:val="28"/>
              </w:rPr>
              <w:t>Disability</w:t>
            </w:r>
          </w:p>
        </w:tc>
        <w:tc>
          <w:tcPr>
            <w:tcW w:w="3483" w:type="dxa"/>
            <w:tcBorders>
              <w:top w:val="single" w:sz="4" w:space="0" w:color="auto"/>
              <w:left w:val="single" w:sz="4" w:space="0" w:color="auto"/>
              <w:bottom w:val="single" w:sz="4" w:space="0" w:color="auto"/>
              <w:right w:val="single" w:sz="4" w:space="0" w:color="auto"/>
            </w:tcBorders>
          </w:tcPr>
          <w:p w14:paraId="560C869E" w14:textId="77777777" w:rsidR="00686E9C" w:rsidRDefault="00686E9C" w:rsidP="00686E9C">
            <w:r>
              <w:t>The Policy provides for disability related illnesses not to be included in the application of triggers.</w:t>
            </w:r>
          </w:p>
        </w:tc>
        <w:tc>
          <w:tcPr>
            <w:tcW w:w="4077" w:type="dxa"/>
            <w:tcBorders>
              <w:top w:val="single" w:sz="4" w:space="0" w:color="auto"/>
              <w:left w:val="single" w:sz="4" w:space="0" w:color="auto"/>
              <w:bottom w:val="single" w:sz="4" w:space="0" w:color="auto"/>
              <w:right w:val="single" w:sz="4" w:space="0" w:color="auto"/>
            </w:tcBorders>
          </w:tcPr>
          <w:p w14:paraId="399551F0" w14:textId="77777777" w:rsidR="00686E9C" w:rsidRDefault="00686E9C" w:rsidP="00686E9C"/>
        </w:tc>
      </w:tr>
      <w:tr w:rsidR="00686E9C" w:rsidRPr="00390DDC" w14:paraId="3D0B23A5" w14:textId="77777777" w:rsidTr="000D22E2">
        <w:tc>
          <w:tcPr>
            <w:tcW w:w="1728" w:type="dxa"/>
            <w:tcBorders>
              <w:top w:val="single" w:sz="4" w:space="0" w:color="auto"/>
              <w:left w:val="single" w:sz="4" w:space="0" w:color="auto"/>
              <w:bottom w:val="single" w:sz="4" w:space="0" w:color="auto"/>
              <w:right w:val="single" w:sz="4" w:space="0" w:color="auto"/>
            </w:tcBorders>
            <w:shd w:val="clear" w:color="auto" w:fill="E6E6E6"/>
          </w:tcPr>
          <w:p w14:paraId="1924CEE5" w14:textId="77777777" w:rsidR="00686E9C" w:rsidRPr="00390DDC" w:rsidRDefault="00686E9C" w:rsidP="00686E9C">
            <w:pPr>
              <w:autoSpaceDE w:val="0"/>
              <w:autoSpaceDN w:val="0"/>
              <w:adjustRightInd w:val="0"/>
              <w:spacing w:before="240" w:after="240"/>
              <w:rPr>
                <w:rFonts w:cs="Arial"/>
                <w:sz w:val="28"/>
                <w:szCs w:val="28"/>
              </w:rPr>
            </w:pPr>
            <w:r w:rsidRPr="00390DDC">
              <w:rPr>
                <w:rFonts w:cs="Arial"/>
                <w:sz w:val="28"/>
                <w:szCs w:val="28"/>
              </w:rPr>
              <w:t xml:space="preserve"> Dependants</w:t>
            </w:r>
          </w:p>
        </w:tc>
        <w:tc>
          <w:tcPr>
            <w:tcW w:w="3483" w:type="dxa"/>
            <w:tcBorders>
              <w:top w:val="single" w:sz="4" w:space="0" w:color="auto"/>
              <w:left w:val="single" w:sz="4" w:space="0" w:color="auto"/>
              <w:bottom w:val="single" w:sz="4" w:space="0" w:color="auto"/>
              <w:right w:val="single" w:sz="4" w:space="0" w:color="auto"/>
            </w:tcBorders>
          </w:tcPr>
          <w:p w14:paraId="3421EB74" w14:textId="77777777" w:rsidR="00686E9C" w:rsidRPr="00390DDC" w:rsidRDefault="00686E9C" w:rsidP="00686E9C">
            <w:pPr>
              <w:autoSpaceDE w:val="0"/>
              <w:autoSpaceDN w:val="0"/>
              <w:adjustRightInd w:val="0"/>
              <w:spacing w:before="240" w:after="240"/>
              <w:rPr>
                <w:rFonts w:cs="Arial"/>
                <w:sz w:val="28"/>
                <w:szCs w:val="28"/>
              </w:rPr>
            </w:pPr>
          </w:p>
        </w:tc>
        <w:tc>
          <w:tcPr>
            <w:tcW w:w="4077" w:type="dxa"/>
            <w:tcBorders>
              <w:top w:val="single" w:sz="4" w:space="0" w:color="auto"/>
              <w:left w:val="single" w:sz="4" w:space="0" w:color="auto"/>
              <w:bottom w:val="single" w:sz="4" w:space="0" w:color="auto"/>
              <w:right w:val="single" w:sz="4" w:space="0" w:color="auto"/>
            </w:tcBorders>
          </w:tcPr>
          <w:p w14:paraId="145286D4" w14:textId="77777777" w:rsidR="00686E9C" w:rsidRPr="002D7499" w:rsidRDefault="00686E9C" w:rsidP="00686E9C">
            <w:pPr>
              <w:autoSpaceDE w:val="0"/>
              <w:autoSpaceDN w:val="0"/>
              <w:adjustRightInd w:val="0"/>
              <w:spacing w:before="240" w:after="240"/>
              <w:rPr>
                <w:rFonts w:cs="Arial"/>
                <w:szCs w:val="24"/>
              </w:rPr>
            </w:pPr>
            <w:r>
              <w:rPr>
                <w:rFonts w:cs="Arial"/>
                <w:szCs w:val="24"/>
              </w:rPr>
              <w:t>No, the policy is intended to be applied equitably across all S75 categories.</w:t>
            </w:r>
          </w:p>
        </w:tc>
      </w:tr>
    </w:tbl>
    <w:p w14:paraId="6F63465B" w14:textId="77777777" w:rsidR="00E91D60" w:rsidRDefault="00E91D60" w:rsidP="00E91D6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E91D60" w:rsidRPr="00390DDC" w14:paraId="61FD846E" w14:textId="77777777" w:rsidTr="00390DDC">
        <w:tc>
          <w:tcPr>
            <w:tcW w:w="9288" w:type="dxa"/>
            <w:gridSpan w:val="3"/>
            <w:shd w:val="clear" w:color="auto" w:fill="C0C0C0"/>
          </w:tcPr>
          <w:p w14:paraId="4E8F13F5" w14:textId="77777777" w:rsidR="00E91D60" w:rsidRPr="00390DDC" w:rsidRDefault="00E91D60" w:rsidP="00390DDC">
            <w:pPr>
              <w:autoSpaceDE w:val="0"/>
              <w:autoSpaceDN w:val="0"/>
              <w:adjustRightInd w:val="0"/>
              <w:spacing w:before="120" w:after="120"/>
              <w:ind w:left="357" w:hanging="357"/>
              <w:rPr>
                <w:rFonts w:cs="Arial"/>
                <w:sz w:val="28"/>
                <w:szCs w:val="28"/>
              </w:rPr>
            </w:pPr>
            <w:r>
              <w:br w:type="page"/>
            </w:r>
            <w:r>
              <w:br w:type="page"/>
            </w:r>
            <w:r w:rsidRPr="00390DDC">
              <w:rPr>
                <w:rFonts w:cs="Arial"/>
                <w:sz w:val="28"/>
                <w:szCs w:val="28"/>
              </w:rPr>
              <w:br w:type="page"/>
            </w:r>
            <w:r w:rsidRPr="00390DDC">
              <w:rPr>
                <w:rFonts w:cs="Arial"/>
                <w:b/>
                <w:sz w:val="28"/>
                <w:szCs w:val="28"/>
              </w:rPr>
              <w:t>3</w:t>
            </w:r>
            <w:r w:rsidRPr="00390DDC">
              <w:rPr>
                <w:rFonts w:cs="Arial"/>
                <w:sz w:val="28"/>
                <w:szCs w:val="28"/>
              </w:rPr>
              <w:t xml:space="preserve">  </w:t>
            </w:r>
            <w:r w:rsidRPr="00390DDC">
              <w:rPr>
                <w:rFonts w:cs="Arial"/>
                <w:sz w:val="28"/>
                <w:szCs w:val="28"/>
              </w:rPr>
              <w:tab/>
              <w:t>To what extent is the policy likely to impact on good relations between people of different religious belief, political opinion or racial group? minor/major/none</w:t>
            </w:r>
          </w:p>
        </w:tc>
      </w:tr>
      <w:tr w:rsidR="00E91D60" w:rsidRPr="00390DDC" w14:paraId="1C086409" w14:textId="77777777" w:rsidTr="00390DDC">
        <w:tc>
          <w:tcPr>
            <w:tcW w:w="1728" w:type="dxa"/>
            <w:shd w:val="clear" w:color="auto" w:fill="E6E6E6"/>
          </w:tcPr>
          <w:p w14:paraId="55CE556A"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Good relations category </w:t>
            </w:r>
          </w:p>
        </w:tc>
        <w:tc>
          <w:tcPr>
            <w:tcW w:w="5220" w:type="dxa"/>
            <w:shd w:val="clear" w:color="auto" w:fill="E6E6E6"/>
          </w:tcPr>
          <w:p w14:paraId="67AF9B19"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Details of policy impact   </w:t>
            </w:r>
          </w:p>
        </w:tc>
        <w:tc>
          <w:tcPr>
            <w:tcW w:w="2340" w:type="dxa"/>
            <w:shd w:val="clear" w:color="auto" w:fill="E6E6E6"/>
          </w:tcPr>
          <w:p w14:paraId="56DDF4E2" w14:textId="77777777" w:rsidR="00E91D60" w:rsidRPr="00390DDC" w:rsidRDefault="00E91D60" w:rsidP="00390DDC">
            <w:pPr>
              <w:autoSpaceDE w:val="0"/>
              <w:autoSpaceDN w:val="0"/>
              <w:adjustRightInd w:val="0"/>
              <w:spacing w:before="240" w:after="240"/>
              <w:ind w:right="-108"/>
              <w:rPr>
                <w:rFonts w:cs="Arial"/>
                <w:sz w:val="28"/>
                <w:szCs w:val="28"/>
              </w:rPr>
            </w:pPr>
            <w:r w:rsidRPr="00390DDC">
              <w:rPr>
                <w:rFonts w:cs="Arial"/>
                <w:sz w:val="28"/>
                <w:szCs w:val="28"/>
              </w:rPr>
              <w:t xml:space="preserve">Level of impact minor/major/none </w:t>
            </w:r>
          </w:p>
        </w:tc>
      </w:tr>
      <w:tr w:rsidR="00E91D60" w:rsidRPr="00390DDC" w14:paraId="3AA0314E" w14:textId="77777777" w:rsidTr="00390DDC">
        <w:tc>
          <w:tcPr>
            <w:tcW w:w="1728" w:type="dxa"/>
            <w:shd w:val="clear" w:color="auto" w:fill="E6E6E6"/>
          </w:tcPr>
          <w:p w14:paraId="08F27042"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5220" w:type="dxa"/>
          </w:tcPr>
          <w:p w14:paraId="57C95649" w14:textId="77777777" w:rsidR="00E91D60" w:rsidRPr="002D7499" w:rsidRDefault="002D7499" w:rsidP="00390DDC">
            <w:pPr>
              <w:autoSpaceDE w:val="0"/>
              <w:autoSpaceDN w:val="0"/>
              <w:adjustRightInd w:val="0"/>
              <w:spacing w:before="240" w:after="240"/>
              <w:rPr>
                <w:rFonts w:cs="Arial"/>
                <w:szCs w:val="24"/>
              </w:rPr>
            </w:pPr>
            <w:r>
              <w:rPr>
                <w:rFonts w:cs="Arial"/>
                <w:szCs w:val="24"/>
              </w:rPr>
              <w:t>It is unknown if the policy will have an impact on good relations.</w:t>
            </w:r>
          </w:p>
        </w:tc>
        <w:tc>
          <w:tcPr>
            <w:tcW w:w="2340" w:type="dxa"/>
          </w:tcPr>
          <w:p w14:paraId="62002534" w14:textId="77777777" w:rsidR="00E91D60" w:rsidRPr="002D7499" w:rsidRDefault="002D7499" w:rsidP="00390DDC">
            <w:pPr>
              <w:autoSpaceDE w:val="0"/>
              <w:autoSpaceDN w:val="0"/>
              <w:adjustRightInd w:val="0"/>
              <w:spacing w:before="240" w:after="240"/>
              <w:rPr>
                <w:rFonts w:cs="Arial"/>
                <w:szCs w:val="24"/>
              </w:rPr>
            </w:pPr>
            <w:r>
              <w:rPr>
                <w:rFonts w:cs="Arial"/>
                <w:szCs w:val="24"/>
              </w:rPr>
              <w:t>None</w:t>
            </w:r>
          </w:p>
        </w:tc>
      </w:tr>
      <w:tr w:rsidR="00E91D60" w:rsidRPr="00390DDC" w14:paraId="09D9E129" w14:textId="77777777" w:rsidTr="00390DDC">
        <w:tc>
          <w:tcPr>
            <w:tcW w:w="1728" w:type="dxa"/>
            <w:shd w:val="clear" w:color="auto" w:fill="E6E6E6"/>
          </w:tcPr>
          <w:p w14:paraId="2E904904"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5220" w:type="dxa"/>
          </w:tcPr>
          <w:p w14:paraId="704DE376" w14:textId="77777777" w:rsidR="00E91D60" w:rsidRPr="002D7499" w:rsidRDefault="002D7499" w:rsidP="002D7499">
            <w:pPr>
              <w:autoSpaceDE w:val="0"/>
              <w:autoSpaceDN w:val="0"/>
              <w:adjustRightInd w:val="0"/>
              <w:spacing w:before="240" w:after="240"/>
              <w:rPr>
                <w:rFonts w:cs="Arial"/>
                <w:szCs w:val="24"/>
              </w:rPr>
            </w:pPr>
            <w:r>
              <w:rPr>
                <w:rFonts w:cs="Arial"/>
                <w:szCs w:val="24"/>
              </w:rPr>
              <w:t>It is unknown if the policy will have an impact on good relations.</w:t>
            </w:r>
          </w:p>
        </w:tc>
        <w:tc>
          <w:tcPr>
            <w:tcW w:w="2340" w:type="dxa"/>
          </w:tcPr>
          <w:p w14:paraId="771C0ADE" w14:textId="77777777" w:rsidR="00E91D60" w:rsidRPr="002D7499" w:rsidRDefault="002D7499" w:rsidP="00390DDC">
            <w:pPr>
              <w:autoSpaceDE w:val="0"/>
              <w:autoSpaceDN w:val="0"/>
              <w:adjustRightInd w:val="0"/>
              <w:spacing w:before="240" w:after="240"/>
              <w:rPr>
                <w:rFonts w:cs="Arial"/>
                <w:szCs w:val="24"/>
              </w:rPr>
            </w:pPr>
            <w:r>
              <w:rPr>
                <w:rFonts w:cs="Arial"/>
                <w:szCs w:val="24"/>
              </w:rPr>
              <w:t>None</w:t>
            </w:r>
          </w:p>
        </w:tc>
      </w:tr>
      <w:tr w:rsidR="00E91D60" w:rsidRPr="00390DDC" w14:paraId="1AE7DCD6" w14:textId="77777777" w:rsidTr="00390DDC">
        <w:tc>
          <w:tcPr>
            <w:tcW w:w="1728" w:type="dxa"/>
            <w:shd w:val="clear" w:color="auto" w:fill="E6E6E6"/>
          </w:tcPr>
          <w:p w14:paraId="069F94C6"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Racial group</w:t>
            </w:r>
          </w:p>
        </w:tc>
        <w:tc>
          <w:tcPr>
            <w:tcW w:w="5220" w:type="dxa"/>
          </w:tcPr>
          <w:p w14:paraId="331B3038" w14:textId="77777777" w:rsidR="00E91D60" w:rsidRPr="002D7499" w:rsidRDefault="002D7499" w:rsidP="002D7499">
            <w:pPr>
              <w:autoSpaceDE w:val="0"/>
              <w:autoSpaceDN w:val="0"/>
              <w:adjustRightInd w:val="0"/>
              <w:spacing w:before="240" w:after="240"/>
              <w:rPr>
                <w:rFonts w:cs="Arial"/>
                <w:szCs w:val="24"/>
              </w:rPr>
            </w:pPr>
            <w:r>
              <w:rPr>
                <w:rFonts w:cs="Arial"/>
                <w:szCs w:val="24"/>
              </w:rPr>
              <w:t>It is unknown if the policy will have an impact on good relations.</w:t>
            </w:r>
          </w:p>
        </w:tc>
        <w:tc>
          <w:tcPr>
            <w:tcW w:w="2340" w:type="dxa"/>
          </w:tcPr>
          <w:p w14:paraId="3515A857" w14:textId="77777777" w:rsidR="00E91D60" w:rsidRPr="002D7499" w:rsidRDefault="002D7499" w:rsidP="00390DDC">
            <w:pPr>
              <w:autoSpaceDE w:val="0"/>
              <w:autoSpaceDN w:val="0"/>
              <w:adjustRightInd w:val="0"/>
              <w:spacing w:before="240" w:after="240"/>
              <w:rPr>
                <w:rFonts w:cs="Arial"/>
                <w:szCs w:val="24"/>
              </w:rPr>
            </w:pPr>
            <w:r>
              <w:rPr>
                <w:rFonts w:cs="Arial"/>
                <w:szCs w:val="24"/>
              </w:rPr>
              <w:t>None</w:t>
            </w:r>
          </w:p>
        </w:tc>
      </w:tr>
    </w:tbl>
    <w:p w14:paraId="4C0FBF4E" w14:textId="77777777" w:rsidR="00E91D60" w:rsidRDefault="00E91D60" w:rsidP="00E91D60"/>
    <w:p w14:paraId="132AEAB5" w14:textId="77777777" w:rsidR="00E91D60" w:rsidRDefault="00E91D60" w:rsidP="00E91D60"/>
    <w:p w14:paraId="707ACD49" w14:textId="77777777" w:rsidR="000D22E2" w:rsidRDefault="000D22E2" w:rsidP="00E91D6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3058"/>
        <w:gridCol w:w="4502"/>
      </w:tblGrid>
      <w:tr w:rsidR="00E91D60" w:rsidRPr="00390DDC" w14:paraId="6A8FAEC9" w14:textId="77777777" w:rsidTr="00390DDC">
        <w:tc>
          <w:tcPr>
            <w:tcW w:w="9288" w:type="dxa"/>
            <w:gridSpan w:val="3"/>
            <w:shd w:val="clear" w:color="auto" w:fill="C0C0C0"/>
          </w:tcPr>
          <w:p w14:paraId="322257D1" w14:textId="77777777" w:rsidR="00E91D60" w:rsidRPr="00390DDC" w:rsidRDefault="00E91D60" w:rsidP="00390DDC">
            <w:pPr>
              <w:autoSpaceDE w:val="0"/>
              <w:autoSpaceDN w:val="0"/>
              <w:adjustRightInd w:val="0"/>
              <w:spacing w:before="120" w:after="120"/>
              <w:ind w:left="357" w:hanging="357"/>
              <w:rPr>
                <w:rFonts w:cs="Arial"/>
                <w:sz w:val="28"/>
                <w:szCs w:val="28"/>
              </w:rPr>
            </w:pPr>
            <w:r w:rsidRPr="00390DDC">
              <w:rPr>
                <w:rFonts w:cs="Arial"/>
                <w:b/>
                <w:sz w:val="28"/>
                <w:szCs w:val="28"/>
              </w:rPr>
              <w:t>4</w:t>
            </w:r>
            <w:r w:rsidRPr="00390DDC">
              <w:rPr>
                <w:rFonts w:cs="Arial"/>
                <w:sz w:val="28"/>
                <w:szCs w:val="28"/>
              </w:rPr>
              <w:t xml:space="preserve">  </w:t>
            </w:r>
            <w:r w:rsidRPr="00390DDC">
              <w:rPr>
                <w:rFonts w:cs="Arial"/>
                <w:sz w:val="28"/>
                <w:szCs w:val="28"/>
              </w:rPr>
              <w:tab/>
              <w:t>Are there opportunities to better promote good relations between people of different religious belief, political opinion or racial group?</w:t>
            </w:r>
          </w:p>
        </w:tc>
      </w:tr>
      <w:tr w:rsidR="00E91D60" w:rsidRPr="00390DDC" w14:paraId="4A213AA2" w14:textId="77777777" w:rsidTr="000D22E2">
        <w:tc>
          <w:tcPr>
            <w:tcW w:w="1728" w:type="dxa"/>
            <w:shd w:val="clear" w:color="auto" w:fill="E6E6E6"/>
          </w:tcPr>
          <w:p w14:paraId="25314843"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Good relations category</w:t>
            </w:r>
          </w:p>
        </w:tc>
        <w:tc>
          <w:tcPr>
            <w:tcW w:w="3058" w:type="dxa"/>
            <w:shd w:val="clear" w:color="auto" w:fill="E6E6E6"/>
          </w:tcPr>
          <w:p w14:paraId="6EADF3C0"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Yes</w:t>
            </w:r>
            <w:r w:rsidRPr="00390DDC">
              <w:rPr>
                <w:rFonts w:cs="Arial"/>
                <w:sz w:val="28"/>
                <w:szCs w:val="28"/>
              </w:rPr>
              <w:t xml:space="preserve">, provide details  </w:t>
            </w:r>
          </w:p>
        </w:tc>
        <w:tc>
          <w:tcPr>
            <w:tcW w:w="4502" w:type="dxa"/>
            <w:shd w:val="clear" w:color="auto" w:fill="E6E6E6"/>
          </w:tcPr>
          <w:p w14:paraId="226CFC8C"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If </w:t>
            </w:r>
            <w:r w:rsidRPr="00390DDC">
              <w:rPr>
                <w:rFonts w:cs="Arial"/>
                <w:b/>
                <w:sz w:val="28"/>
                <w:szCs w:val="28"/>
              </w:rPr>
              <w:t>No</w:t>
            </w:r>
            <w:r w:rsidRPr="00390DDC">
              <w:rPr>
                <w:rFonts w:cs="Arial"/>
                <w:sz w:val="28"/>
                <w:szCs w:val="28"/>
              </w:rPr>
              <w:t>, provide reasons</w:t>
            </w:r>
          </w:p>
        </w:tc>
      </w:tr>
      <w:tr w:rsidR="00E91D60" w:rsidRPr="00390DDC" w14:paraId="2433C655" w14:textId="77777777" w:rsidTr="000D22E2">
        <w:tc>
          <w:tcPr>
            <w:tcW w:w="1728" w:type="dxa"/>
            <w:shd w:val="clear" w:color="auto" w:fill="E6E6E6"/>
          </w:tcPr>
          <w:p w14:paraId="77D34665"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Religious belief</w:t>
            </w:r>
          </w:p>
        </w:tc>
        <w:tc>
          <w:tcPr>
            <w:tcW w:w="3058" w:type="dxa"/>
          </w:tcPr>
          <w:p w14:paraId="7F407FF5" w14:textId="77777777" w:rsidR="00E91D60" w:rsidRPr="002D7499" w:rsidRDefault="00E91D60" w:rsidP="00390DDC">
            <w:pPr>
              <w:autoSpaceDE w:val="0"/>
              <w:autoSpaceDN w:val="0"/>
              <w:adjustRightInd w:val="0"/>
              <w:spacing w:before="240" w:after="240"/>
              <w:rPr>
                <w:rFonts w:cs="Arial"/>
                <w:szCs w:val="24"/>
              </w:rPr>
            </w:pPr>
          </w:p>
        </w:tc>
        <w:tc>
          <w:tcPr>
            <w:tcW w:w="4502" w:type="dxa"/>
          </w:tcPr>
          <w:p w14:paraId="6879D02A" w14:textId="77777777" w:rsidR="00E91D60" w:rsidRPr="002D7499" w:rsidRDefault="002D7499" w:rsidP="002D7499">
            <w:pPr>
              <w:autoSpaceDE w:val="0"/>
              <w:autoSpaceDN w:val="0"/>
              <w:adjustRightInd w:val="0"/>
              <w:spacing w:before="240" w:after="240"/>
              <w:rPr>
                <w:rFonts w:cs="Arial"/>
                <w:szCs w:val="24"/>
              </w:rPr>
            </w:pPr>
            <w:r>
              <w:rPr>
                <w:rFonts w:cs="Arial"/>
                <w:szCs w:val="24"/>
              </w:rPr>
              <w:t>The Office does not think it can make any adjustments to the current policy which could make a contribution to the promotion of good relations.</w:t>
            </w:r>
          </w:p>
        </w:tc>
      </w:tr>
      <w:tr w:rsidR="00E91D60" w:rsidRPr="00390DDC" w14:paraId="788C95D8" w14:textId="77777777" w:rsidTr="000D22E2">
        <w:tc>
          <w:tcPr>
            <w:tcW w:w="1728" w:type="dxa"/>
            <w:shd w:val="clear" w:color="auto" w:fill="E6E6E6"/>
          </w:tcPr>
          <w:p w14:paraId="714C7402"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Political opinion </w:t>
            </w:r>
          </w:p>
        </w:tc>
        <w:tc>
          <w:tcPr>
            <w:tcW w:w="3058" w:type="dxa"/>
          </w:tcPr>
          <w:p w14:paraId="1D0B555C" w14:textId="77777777" w:rsidR="00E91D60" w:rsidRPr="002D7499" w:rsidRDefault="00E91D60" w:rsidP="00390DDC">
            <w:pPr>
              <w:autoSpaceDE w:val="0"/>
              <w:autoSpaceDN w:val="0"/>
              <w:adjustRightInd w:val="0"/>
              <w:spacing w:before="240" w:after="240"/>
              <w:rPr>
                <w:rFonts w:cs="Arial"/>
                <w:szCs w:val="24"/>
              </w:rPr>
            </w:pPr>
          </w:p>
        </w:tc>
        <w:tc>
          <w:tcPr>
            <w:tcW w:w="4502" w:type="dxa"/>
          </w:tcPr>
          <w:p w14:paraId="56D65BCC" w14:textId="77777777" w:rsidR="00E91D60" w:rsidRPr="002D7499" w:rsidRDefault="002D7499" w:rsidP="00390DDC">
            <w:pPr>
              <w:autoSpaceDE w:val="0"/>
              <w:autoSpaceDN w:val="0"/>
              <w:adjustRightInd w:val="0"/>
              <w:spacing w:before="240" w:after="240"/>
              <w:rPr>
                <w:rFonts w:cs="Arial"/>
                <w:szCs w:val="24"/>
              </w:rPr>
            </w:pPr>
            <w:r>
              <w:rPr>
                <w:rFonts w:cs="Arial"/>
                <w:szCs w:val="24"/>
              </w:rPr>
              <w:t>The Office does not think it can make any adjustments to the current policy which could make a contribution to the promotion of good relations.</w:t>
            </w:r>
          </w:p>
        </w:tc>
      </w:tr>
      <w:tr w:rsidR="00E91D60" w:rsidRPr="00390DDC" w14:paraId="6A30E371" w14:textId="77777777" w:rsidTr="000D22E2">
        <w:tc>
          <w:tcPr>
            <w:tcW w:w="1728" w:type="dxa"/>
            <w:shd w:val="clear" w:color="auto" w:fill="E6E6E6"/>
          </w:tcPr>
          <w:p w14:paraId="445D7F85" w14:textId="77777777" w:rsidR="00E91D60" w:rsidRPr="00390DDC" w:rsidRDefault="00E91D60" w:rsidP="00390DDC">
            <w:pPr>
              <w:autoSpaceDE w:val="0"/>
              <w:autoSpaceDN w:val="0"/>
              <w:adjustRightInd w:val="0"/>
              <w:spacing w:before="240" w:after="240"/>
              <w:rPr>
                <w:rFonts w:cs="Arial"/>
                <w:sz w:val="28"/>
                <w:szCs w:val="28"/>
              </w:rPr>
            </w:pPr>
            <w:r w:rsidRPr="00390DDC">
              <w:rPr>
                <w:rFonts w:cs="Arial"/>
                <w:sz w:val="28"/>
                <w:szCs w:val="28"/>
              </w:rPr>
              <w:t xml:space="preserve">Racial group </w:t>
            </w:r>
          </w:p>
        </w:tc>
        <w:tc>
          <w:tcPr>
            <w:tcW w:w="3058" w:type="dxa"/>
          </w:tcPr>
          <w:p w14:paraId="51F1FB7D" w14:textId="77777777" w:rsidR="00E91D60" w:rsidRPr="002D7499" w:rsidRDefault="00E91D60" w:rsidP="00390DDC">
            <w:pPr>
              <w:autoSpaceDE w:val="0"/>
              <w:autoSpaceDN w:val="0"/>
              <w:adjustRightInd w:val="0"/>
              <w:spacing w:before="240" w:after="240"/>
              <w:rPr>
                <w:rFonts w:cs="Arial"/>
                <w:szCs w:val="24"/>
              </w:rPr>
            </w:pPr>
          </w:p>
        </w:tc>
        <w:tc>
          <w:tcPr>
            <w:tcW w:w="4502" w:type="dxa"/>
          </w:tcPr>
          <w:p w14:paraId="4B49D302" w14:textId="77777777" w:rsidR="00E91D60" w:rsidRPr="002D7499" w:rsidRDefault="002D7499" w:rsidP="00390DDC">
            <w:pPr>
              <w:autoSpaceDE w:val="0"/>
              <w:autoSpaceDN w:val="0"/>
              <w:adjustRightInd w:val="0"/>
              <w:spacing w:before="240" w:after="240"/>
              <w:rPr>
                <w:rFonts w:cs="Arial"/>
                <w:szCs w:val="24"/>
              </w:rPr>
            </w:pPr>
            <w:r>
              <w:rPr>
                <w:rFonts w:cs="Arial"/>
                <w:szCs w:val="24"/>
              </w:rPr>
              <w:t>The Office does not think it can make any adjustments to the current policy which could make a contribution to the promotion of good relations.</w:t>
            </w:r>
          </w:p>
        </w:tc>
      </w:tr>
    </w:tbl>
    <w:p w14:paraId="70925F95" w14:textId="77777777" w:rsidR="000D22E2" w:rsidRDefault="000D22E2" w:rsidP="00E91D60">
      <w:pPr>
        <w:rPr>
          <w:b/>
          <w:sz w:val="28"/>
          <w:szCs w:val="28"/>
        </w:rPr>
      </w:pPr>
    </w:p>
    <w:p w14:paraId="3A69C8CC" w14:textId="77777777" w:rsidR="00E91D60" w:rsidRPr="00D91F4E" w:rsidRDefault="00E91D60" w:rsidP="00E91D60">
      <w:pPr>
        <w:rPr>
          <w:b/>
          <w:sz w:val="28"/>
          <w:szCs w:val="28"/>
        </w:rPr>
      </w:pPr>
      <w:r>
        <w:rPr>
          <w:b/>
          <w:sz w:val="28"/>
          <w:szCs w:val="28"/>
        </w:rPr>
        <w:t>Additional c</w:t>
      </w:r>
      <w:r w:rsidRPr="00D91F4E">
        <w:rPr>
          <w:b/>
          <w:sz w:val="28"/>
          <w:szCs w:val="28"/>
        </w:rPr>
        <w:t>onsiderations</w:t>
      </w:r>
    </w:p>
    <w:p w14:paraId="074902B8" w14:textId="77777777" w:rsidR="00E91D60" w:rsidRDefault="00E91D60" w:rsidP="00E91D60"/>
    <w:p w14:paraId="16FA00B2"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0FF97AD1" w14:textId="77777777" w:rsidR="00E91D60" w:rsidRDefault="00E91D60" w:rsidP="00E91D60">
      <w:pPr>
        <w:autoSpaceDE w:val="0"/>
        <w:autoSpaceDN w:val="0"/>
        <w:adjustRightInd w:val="0"/>
        <w:rPr>
          <w:rFonts w:cs="Arial"/>
          <w:sz w:val="28"/>
          <w:szCs w:val="28"/>
        </w:rPr>
      </w:pPr>
    </w:p>
    <w:p w14:paraId="70E968B5"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p>
    <w:p w14:paraId="4562DE37"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7CF3C48F" w14:textId="77777777" w:rsidR="00E91D60" w:rsidRDefault="00E91D60" w:rsidP="00E91D60">
      <w:pPr>
        <w:autoSpaceDE w:val="0"/>
        <w:autoSpaceDN w:val="0"/>
        <w:adjustRightInd w:val="0"/>
        <w:rPr>
          <w:rFonts w:cs="Arial"/>
          <w:sz w:val="28"/>
          <w:szCs w:val="28"/>
        </w:rPr>
      </w:pPr>
    </w:p>
    <w:p w14:paraId="2EC8A753" w14:textId="77777777" w:rsidR="00E91D60" w:rsidRDefault="002D7499" w:rsidP="00E91D60">
      <w:pPr>
        <w:autoSpaceDE w:val="0"/>
        <w:autoSpaceDN w:val="0"/>
        <w:adjustRightInd w:val="0"/>
        <w:rPr>
          <w:rFonts w:cs="Arial"/>
          <w:sz w:val="28"/>
          <w:szCs w:val="28"/>
        </w:rPr>
      </w:pPr>
      <w:r>
        <w:rPr>
          <w:rFonts w:cs="Arial"/>
          <w:sz w:val="28"/>
          <w:szCs w:val="28"/>
        </w:rPr>
        <w:t>N/A</w:t>
      </w:r>
    </w:p>
    <w:p w14:paraId="62C7DAEA" w14:textId="77777777" w:rsidR="00E91D60" w:rsidRPr="00FA0121" w:rsidRDefault="00E91D60" w:rsidP="00E91D60">
      <w:pPr>
        <w:autoSpaceDE w:val="0"/>
        <w:autoSpaceDN w:val="0"/>
        <w:adjustRightInd w:val="0"/>
        <w:rPr>
          <w:rFonts w:cs="Arial"/>
          <w:sz w:val="28"/>
          <w:szCs w:val="28"/>
        </w:rPr>
      </w:pPr>
    </w:p>
    <w:p w14:paraId="282632F4" w14:textId="77777777" w:rsidR="00E91D60" w:rsidRPr="00F36F5D" w:rsidRDefault="00E91D60" w:rsidP="00E91D60">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5C7D7C5A" w14:textId="77777777" w:rsidR="002D7499" w:rsidRDefault="002D7499" w:rsidP="00E91D60">
      <w:pPr>
        <w:autoSpaceDE w:val="0"/>
        <w:autoSpaceDN w:val="0"/>
        <w:adjustRightInd w:val="0"/>
      </w:pPr>
    </w:p>
    <w:p w14:paraId="55186DFF" w14:textId="77777777" w:rsidR="00E91D60" w:rsidRDefault="002D7499" w:rsidP="00E91D60">
      <w:pPr>
        <w:autoSpaceDE w:val="0"/>
        <w:autoSpaceDN w:val="0"/>
        <w:adjustRightInd w:val="0"/>
        <w:rPr>
          <w:rFonts w:cs="Arial"/>
          <w:sz w:val="28"/>
          <w:szCs w:val="28"/>
        </w:rPr>
      </w:pPr>
      <w:r w:rsidRPr="002D7499">
        <w:rPr>
          <w:sz w:val="28"/>
          <w:szCs w:val="28"/>
        </w:rPr>
        <w:t>N/A</w:t>
      </w:r>
      <w:r w:rsidR="00453279" w:rsidRPr="002D7499">
        <w:rPr>
          <w:sz w:val="28"/>
          <w:szCs w:val="28"/>
        </w:rPr>
        <w:br w:type="page"/>
      </w:r>
      <w:r w:rsidR="00E91D60">
        <w:rPr>
          <w:rFonts w:cs="Arial"/>
          <w:b/>
          <w:sz w:val="28"/>
          <w:szCs w:val="28"/>
        </w:rPr>
        <w:lastRenderedPageBreak/>
        <w:t>Part 3. Screening decision</w:t>
      </w:r>
    </w:p>
    <w:p w14:paraId="2540BFA8" w14:textId="77777777" w:rsidR="00E91D60" w:rsidRDefault="00E91D60" w:rsidP="00E91D60">
      <w:pPr>
        <w:autoSpaceDE w:val="0"/>
        <w:autoSpaceDN w:val="0"/>
        <w:adjustRightInd w:val="0"/>
        <w:rPr>
          <w:rFonts w:cs="Arial"/>
          <w:sz w:val="28"/>
          <w:szCs w:val="28"/>
        </w:rPr>
      </w:pPr>
    </w:p>
    <w:p w14:paraId="400558B6"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If the decision is </w:t>
      </w:r>
      <w:r w:rsidRPr="00D71A0A">
        <w:rPr>
          <w:rFonts w:cs="Arial"/>
          <w:sz w:val="28"/>
          <w:szCs w:val="28"/>
        </w:rPr>
        <w:t>not</w:t>
      </w:r>
      <w:r w:rsidRPr="00FA0121">
        <w:rPr>
          <w:rFonts w:cs="Arial"/>
          <w:sz w:val="28"/>
          <w:szCs w:val="28"/>
        </w:rPr>
        <w:t xml:space="preserve"> to conduct an </w:t>
      </w:r>
      <w:r>
        <w:rPr>
          <w:rFonts w:cs="Arial"/>
          <w:sz w:val="28"/>
          <w:szCs w:val="28"/>
        </w:rPr>
        <w:t>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4787FE4F" w14:textId="77777777">
        <w:trPr>
          <w:trHeight w:val="1980"/>
        </w:trPr>
        <w:tc>
          <w:tcPr>
            <w:tcW w:w="8460" w:type="dxa"/>
          </w:tcPr>
          <w:p w14:paraId="28291F4D" w14:textId="77777777" w:rsidR="00E91D60" w:rsidRPr="0081374C" w:rsidRDefault="00E91D60" w:rsidP="00E43D7A">
            <w:pPr>
              <w:autoSpaceDE w:val="0"/>
              <w:autoSpaceDN w:val="0"/>
              <w:adjustRightInd w:val="0"/>
              <w:rPr>
                <w:rFonts w:cs="Arial"/>
                <w:sz w:val="28"/>
                <w:szCs w:val="28"/>
              </w:rPr>
            </w:pPr>
          </w:p>
          <w:p w14:paraId="4CA29700" w14:textId="77777777" w:rsidR="00E91D60" w:rsidRPr="0081374C" w:rsidRDefault="002D7499" w:rsidP="00E43D7A">
            <w:pPr>
              <w:autoSpaceDE w:val="0"/>
              <w:autoSpaceDN w:val="0"/>
              <w:adjustRightInd w:val="0"/>
              <w:rPr>
                <w:rFonts w:cs="Arial"/>
                <w:sz w:val="28"/>
                <w:szCs w:val="28"/>
              </w:rPr>
            </w:pPr>
            <w:r>
              <w:rPr>
                <w:rFonts w:cs="Arial"/>
                <w:sz w:val="28"/>
                <w:szCs w:val="28"/>
              </w:rPr>
              <w:t>The Office does not believe this policy would have a major impact and therefore an EQIA is not necessary.</w:t>
            </w:r>
          </w:p>
          <w:p w14:paraId="1487C686" w14:textId="77777777" w:rsidR="00E91D60" w:rsidRPr="0081374C" w:rsidRDefault="00E91D60" w:rsidP="00E43D7A">
            <w:pPr>
              <w:autoSpaceDE w:val="0"/>
              <w:autoSpaceDN w:val="0"/>
              <w:adjustRightInd w:val="0"/>
              <w:rPr>
                <w:rFonts w:cs="Arial"/>
                <w:sz w:val="28"/>
                <w:szCs w:val="28"/>
              </w:rPr>
            </w:pPr>
          </w:p>
          <w:p w14:paraId="37D7CF42" w14:textId="77777777" w:rsidR="00E91D60" w:rsidRPr="0081374C" w:rsidRDefault="00E91D60" w:rsidP="00E43D7A">
            <w:pPr>
              <w:autoSpaceDE w:val="0"/>
              <w:autoSpaceDN w:val="0"/>
              <w:adjustRightInd w:val="0"/>
              <w:rPr>
                <w:rFonts w:cs="Arial"/>
                <w:sz w:val="28"/>
                <w:szCs w:val="28"/>
              </w:rPr>
            </w:pPr>
          </w:p>
          <w:p w14:paraId="6D36E2E0" w14:textId="77777777" w:rsidR="00E91D60" w:rsidRPr="0081374C" w:rsidRDefault="00E91D60" w:rsidP="00E43D7A">
            <w:pPr>
              <w:autoSpaceDE w:val="0"/>
              <w:autoSpaceDN w:val="0"/>
              <w:adjustRightInd w:val="0"/>
              <w:rPr>
                <w:rFonts w:cs="Arial"/>
                <w:sz w:val="28"/>
                <w:szCs w:val="28"/>
              </w:rPr>
            </w:pPr>
          </w:p>
          <w:p w14:paraId="6DAAABA6" w14:textId="77777777" w:rsidR="00E91D60" w:rsidRDefault="00E91D60" w:rsidP="00E43D7A">
            <w:pPr>
              <w:autoSpaceDE w:val="0"/>
              <w:autoSpaceDN w:val="0"/>
              <w:adjustRightInd w:val="0"/>
              <w:rPr>
                <w:rFonts w:cs="Arial"/>
                <w:sz w:val="28"/>
                <w:szCs w:val="28"/>
              </w:rPr>
            </w:pPr>
          </w:p>
        </w:tc>
      </w:tr>
    </w:tbl>
    <w:p w14:paraId="4733F20B" w14:textId="77777777" w:rsidR="00E91D60" w:rsidRPr="0081374C" w:rsidRDefault="00E91D60" w:rsidP="00E91D60">
      <w:pPr>
        <w:rPr>
          <w:rFonts w:cs="Arial"/>
          <w:sz w:val="28"/>
          <w:szCs w:val="28"/>
        </w:rPr>
      </w:pPr>
    </w:p>
    <w:p w14:paraId="2ED96591"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If the decision is not to conduct an equality impact assessment the public authority should consider if the policy should be mitigated or an alternative policy be introduced.</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43F16558" w14:textId="77777777">
        <w:trPr>
          <w:trHeight w:val="1980"/>
        </w:trPr>
        <w:tc>
          <w:tcPr>
            <w:tcW w:w="8460" w:type="dxa"/>
          </w:tcPr>
          <w:p w14:paraId="651A2FC9" w14:textId="77777777" w:rsidR="00E91D60" w:rsidRPr="0081374C" w:rsidRDefault="00E91D60" w:rsidP="00E43D7A">
            <w:pPr>
              <w:autoSpaceDE w:val="0"/>
              <w:autoSpaceDN w:val="0"/>
              <w:adjustRightInd w:val="0"/>
              <w:rPr>
                <w:rFonts w:cs="Arial"/>
                <w:sz w:val="28"/>
                <w:szCs w:val="28"/>
              </w:rPr>
            </w:pPr>
          </w:p>
          <w:p w14:paraId="38A81021" w14:textId="77777777" w:rsidR="00E91D60" w:rsidRPr="0081374C" w:rsidRDefault="002D7499" w:rsidP="00E43D7A">
            <w:pPr>
              <w:autoSpaceDE w:val="0"/>
              <w:autoSpaceDN w:val="0"/>
              <w:adjustRightInd w:val="0"/>
              <w:rPr>
                <w:rFonts w:cs="Arial"/>
                <w:sz w:val="28"/>
                <w:szCs w:val="28"/>
              </w:rPr>
            </w:pPr>
            <w:r>
              <w:rPr>
                <w:rFonts w:cs="Arial"/>
                <w:sz w:val="28"/>
                <w:szCs w:val="28"/>
              </w:rPr>
              <w:t xml:space="preserve">No negative impact is anticipated therefore mitigation or an alternative policy is not appropriate. </w:t>
            </w:r>
          </w:p>
          <w:p w14:paraId="227FA139" w14:textId="77777777" w:rsidR="00E91D60" w:rsidRDefault="00E91D60" w:rsidP="00E43D7A">
            <w:pPr>
              <w:autoSpaceDE w:val="0"/>
              <w:autoSpaceDN w:val="0"/>
              <w:adjustRightInd w:val="0"/>
              <w:rPr>
                <w:rFonts w:cs="Arial"/>
                <w:sz w:val="28"/>
                <w:szCs w:val="28"/>
              </w:rPr>
            </w:pPr>
          </w:p>
          <w:p w14:paraId="1558DC61" w14:textId="77777777" w:rsidR="00E91D60" w:rsidRPr="0081374C" w:rsidRDefault="00E91D60" w:rsidP="00E43D7A">
            <w:pPr>
              <w:autoSpaceDE w:val="0"/>
              <w:autoSpaceDN w:val="0"/>
              <w:adjustRightInd w:val="0"/>
              <w:rPr>
                <w:rFonts w:cs="Arial"/>
                <w:sz w:val="28"/>
                <w:szCs w:val="28"/>
              </w:rPr>
            </w:pPr>
          </w:p>
          <w:p w14:paraId="0D0B3275" w14:textId="77777777" w:rsidR="00E91D60" w:rsidRPr="0081374C" w:rsidRDefault="00E91D60" w:rsidP="00E43D7A">
            <w:pPr>
              <w:autoSpaceDE w:val="0"/>
              <w:autoSpaceDN w:val="0"/>
              <w:adjustRightInd w:val="0"/>
              <w:rPr>
                <w:rFonts w:cs="Arial"/>
                <w:sz w:val="28"/>
                <w:szCs w:val="28"/>
              </w:rPr>
            </w:pPr>
          </w:p>
          <w:p w14:paraId="019B7558" w14:textId="77777777" w:rsidR="00E91D60" w:rsidRDefault="00E91D60" w:rsidP="00E43D7A">
            <w:pPr>
              <w:autoSpaceDE w:val="0"/>
              <w:autoSpaceDN w:val="0"/>
              <w:adjustRightInd w:val="0"/>
              <w:rPr>
                <w:rFonts w:cs="Arial"/>
                <w:sz w:val="28"/>
                <w:szCs w:val="28"/>
              </w:rPr>
            </w:pPr>
          </w:p>
        </w:tc>
      </w:tr>
    </w:tbl>
    <w:p w14:paraId="1EC9B98A" w14:textId="77777777" w:rsidR="00E91D60" w:rsidRPr="0081374C" w:rsidRDefault="00E91D60" w:rsidP="00E91D60">
      <w:pPr>
        <w:autoSpaceDE w:val="0"/>
        <w:autoSpaceDN w:val="0"/>
        <w:adjustRightInd w:val="0"/>
        <w:rPr>
          <w:rFonts w:cs="Arial"/>
          <w:sz w:val="28"/>
          <w:szCs w:val="28"/>
        </w:rPr>
      </w:pPr>
    </w:p>
    <w:p w14:paraId="3BDF9689" w14:textId="77777777" w:rsidR="00E91D60" w:rsidRPr="0081374C" w:rsidRDefault="00E91D60" w:rsidP="00E91D60">
      <w:pPr>
        <w:autoSpaceDE w:val="0"/>
        <w:autoSpaceDN w:val="0"/>
        <w:adjustRightInd w:val="0"/>
        <w:rPr>
          <w:rFonts w:cs="Arial"/>
          <w:sz w:val="28"/>
          <w:szCs w:val="28"/>
        </w:rPr>
      </w:pPr>
      <w:r w:rsidRPr="0081374C">
        <w:rPr>
          <w:rFonts w:cs="Arial"/>
          <w:sz w:val="28"/>
          <w:szCs w:val="28"/>
        </w:rPr>
        <w:t xml:space="preserve">If the decision is to subject the policy to an </w:t>
      </w:r>
      <w:r>
        <w:rPr>
          <w:rFonts w:cs="Arial"/>
          <w:sz w:val="28"/>
          <w:szCs w:val="28"/>
        </w:rPr>
        <w:t>equality impact assessment</w:t>
      </w:r>
      <w:r w:rsidRPr="0081374C">
        <w:rPr>
          <w:rFonts w:cs="Arial"/>
          <w:sz w:val="28"/>
          <w:szCs w:val="28"/>
        </w:rPr>
        <w:t>, please provide details of the reasons</w:t>
      </w:r>
      <w:r>
        <w:rPr>
          <w:rFonts w:cs="Arial"/>
          <w:sz w:val="28"/>
          <w:szCs w:val="28"/>
        </w:rPr>
        <w:t>.</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14:paraId="41B1FF48" w14:textId="77777777">
        <w:trPr>
          <w:trHeight w:val="2880"/>
        </w:trPr>
        <w:tc>
          <w:tcPr>
            <w:tcW w:w="8460" w:type="dxa"/>
          </w:tcPr>
          <w:p w14:paraId="0B9ED07A" w14:textId="77777777" w:rsidR="00E91D60" w:rsidRPr="0081374C" w:rsidRDefault="00E91D60" w:rsidP="00E43D7A">
            <w:pPr>
              <w:autoSpaceDE w:val="0"/>
              <w:autoSpaceDN w:val="0"/>
              <w:adjustRightInd w:val="0"/>
              <w:rPr>
                <w:rFonts w:cs="Arial"/>
                <w:sz w:val="28"/>
                <w:szCs w:val="28"/>
              </w:rPr>
            </w:pPr>
          </w:p>
          <w:p w14:paraId="66B08F77" w14:textId="77777777" w:rsidR="00E91D60" w:rsidRPr="002D7499" w:rsidRDefault="002D7499" w:rsidP="00E43D7A">
            <w:pPr>
              <w:autoSpaceDE w:val="0"/>
              <w:autoSpaceDN w:val="0"/>
              <w:adjustRightInd w:val="0"/>
              <w:rPr>
                <w:rFonts w:cs="Arial"/>
                <w:sz w:val="28"/>
                <w:szCs w:val="28"/>
              </w:rPr>
            </w:pPr>
            <w:r w:rsidRPr="002D7499">
              <w:rPr>
                <w:rFonts w:cs="Arial"/>
                <w:sz w:val="28"/>
                <w:szCs w:val="28"/>
              </w:rPr>
              <w:t>N/A</w:t>
            </w:r>
          </w:p>
          <w:p w14:paraId="1E7CBC72" w14:textId="77777777" w:rsidR="00E91D60" w:rsidRPr="0081374C" w:rsidRDefault="00E91D60" w:rsidP="00E43D7A">
            <w:pPr>
              <w:autoSpaceDE w:val="0"/>
              <w:autoSpaceDN w:val="0"/>
              <w:adjustRightInd w:val="0"/>
              <w:rPr>
                <w:rFonts w:cs="Arial"/>
                <w:b/>
                <w:sz w:val="28"/>
                <w:szCs w:val="28"/>
              </w:rPr>
            </w:pPr>
          </w:p>
          <w:p w14:paraId="325630B0" w14:textId="77777777" w:rsidR="00E91D60" w:rsidRPr="0081374C" w:rsidRDefault="00E91D60" w:rsidP="00E43D7A">
            <w:pPr>
              <w:autoSpaceDE w:val="0"/>
              <w:autoSpaceDN w:val="0"/>
              <w:adjustRightInd w:val="0"/>
              <w:rPr>
                <w:rFonts w:cs="Arial"/>
                <w:b/>
                <w:sz w:val="28"/>
                <w:szCs w:val="28"/>
              </w:rPr>
            </w:pPr>
          </w:p>
          <w:p w14:paraId="2F96B085" w14:textId="77777777" w:rsidR="00E91D60" w:rsidRPr="0081374C" w:rsidRDefault="00E91D60" w:rsidP="00E43D7A">
            <w:pPr>
              <w:autoSpaceDE w:val="0"/>
              <w:autoSpaceDN w:val="0"/>
              <w:adjustRightInd w:val="0"/>
              <w:rPr>
                <w:rFonts w:cs="Arial"/>
                <w:b/>
                <w:sz w:val="28"/>
                <w:szCs w:val="28"/>
              </w:rPr>
            </w:pPr>
          </w:p>
          <w:p w14:paraId="42FEBD53" w14:textId="77777777" w:rsidR="00E91D60" w:rsidRDefault="00E91D60" w:rsidP="00E43D7A">
            <w:pPr>
              <w:autoSpaceDE w:val="0"/>
              <w:autoSpaceDN w:val="0"/>
              <w:adjustRightInd w:val="0"/>
              <w:rPr>
                <w:rFonts w:cs="Arial"/>
                <w:sz w:val="28"/>
                <w:szCs w:val="28"/>
              </w:rPr>
            </w:pPr>
          </w:p>
        </w:tc>
      </w:tr>
    </w:tbl>
    <w:p w14:paraId="649B36BC" w14:textId="77777777" w:rsidR="00E91D60" w:rsidRDefault="00E91D60" w:rsidP="00E91D60">
      <w:pPr>
        <w:autoSpaceDE w:val="0"/>
        <w:autoSpaceDN w:val="0"/>
        <w:adjustRightInd w:val="0"/>
        <w:rPr>
          <w:rFonts w:cs="Arial"/>
          <w:b/>
          <w:sz w:val="28"/>
          <w:szCs w:val="28"/>
        </w:rPr>
      </w:pPr>
    </w:p>
    <w:p w14:paraId="318FB260" w14:textId="77777777" w:rsidR="00E91D60" w:rsidRDefault="00E91D60" w:rsidP="00E91D60">
      <w:pPr>
        <w:rPr>
          <w:rFonts w:cs="Arial"/>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may be found in a separate Commission publication: Practical Guidance on Equality Impact Assessment.</w:t>
      </w:r>
    </w:p>
    <w:p w14:paraId="70BACBD0"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FA0121">
        <w:rPr>
          <w:rFonts w:cs="Arial"/>
          <w:b/>
          <w:sz w:val="28"/>
          <w:szCs w:val="28"/>
        </w:rPr>
        <w:lastRenderedPageBreak/>
        <w:t xml:space="preserve">Mitigation </w:t>
      </w:r>
    </w:p>
    <w:p w14:paraId="4929DA94" w14:textId="77777777" w:rsidR="00E91D60" w:rsidRDefault="00E91D60" w:rsidP="00E91D60">
      <w:pPr>
        <w:autoSpaceDE w:val="0"/>
        <w:autoSpaceDN w:val="0"/>
        <w:adjustRightInd w:val="0"/>
        <w:rPr>
          <w:rFonts w:cs="Arial"/>
          <w:b/>
          <w:sz w:val="28"/>
          <w:szCs w:val="28"/>
        </w:rPr>
      </w:pPr>
    </w:p>
    <w:p w14:paraId="65B34EE2"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AE61C41" w14:textId="77777777" w:rsidR="00E91D60" w:rsidRPr="00FA0121" w:rsidRDefault="00E91D60" w:rsidP="00E91D60">
      <w:pPr>
        <w:autoSpaceDE w:val="0"/>
        <w:autoSpaceDN w:val="0"/>
        <w:adjustRightInd w:val="0"/>
        <w:rPr>
          <w:rFonts w:cs="Arial"/>
          <w:sz w:val="28"/>
          <w:szCs w:val="28"/>
        </w:rPr>
      </w:pPr>
    </w:p>
    <w:p w14:paraId="58D6AF85"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p>
    <w:p w14:paraId="3F186D37" w14:textId="77777777" w:rsidR="00E91D60" w:rsidRDefault="00E91D60" w:rsidP="00E91D60">
      <w:pPr>
        <w:autoSpaceDE w:val="0"/>
        <w:autoSpaceDN w:val="0"/>
        <w:adjustRightInd w:val="0"/>
        <w:rPr>
          <w:rFonts w:cs="Arial"/>
          <w:sz w:val="28"/>
          <w:szCs w:val="28"/>
        </w:rPr>
      </w:pPr>
    </w:p>
    <w:p w14:paraId="2722A00A" w14:textId="77777777" w:rsidR="00E91D60" w:rsidRDefault="00E91D60" w:rsidP="00E91D60">
      <w:pPr>
        <w:autoSpaceDE w:val="0"/>
        <w:autoSpaceDN w:val="0"/>
        <w:adjustRightInd w:val="0"/>
        <w:rPr>
          <w:rFonts w:cs="Arial"/>
          <w:sz w:val="28"/>
          <w:szCs w:val="28"/>
        </w:rPr>
      </w:pPr>
      <w:r w:rsidRPr="00FA0121">
        <w:rPr>
          <w:rFonts w:cs="Arial"/>
          <w:sz w:val="28"/>
          <w:szCs w:val="28"/>
        </w:rPr>
        <w:t>If so, give the</w:t>
      </w:r>
      <w:r>
        <w:rPr>
          <w:rFonts w:cs="Arial"/>
          <w:sz w:val="28"/>
          <w:szCs w:val="28"/>
        </w:rPr>
        <w:t xml:space="preserve"> </w:t>
      </w:r>
      <w:r w:rsidRPr="00E01451">
        <w:rPr>
          <w:rFonts w:cs="Arial"/>
          <w:b/>
          <w:sz w:val="28"/>
          <w:szCs w:val="28"/>
        </w:rPr>
        <w:t xml:space="preserve">reasons </w:t>
      </w:r>
      <w:r w:rsidRPr="00FA0121">
        <w:rPr>
          <w:rFonts w:cs="Arial"/>
          <w:sz w:val="28"/>
          <w:szCs w:val="28"/>
        </w:rPr>
        <w:t>to support your decision, together with the proposed changes/amendments or alternative policy.</w:t>
      </w:r>
    </w:p>
    <w:p w14:paraId="766256ED" w14:textId="77777777" w:rsidR="000D22E2" w:rsidRPr="00FA0121" w:rsidRDefault="000D22E2" w:rsidP="00E91D60">
      <w:pPr>
        <w:autoSpaceDE w:val="0"/>
        <w:autoSpaceDN w:val="0"/>
        <w:adjustRightInd w:val="0"/>
        <w:rPr>
          <w:rFonts w:cs="Arial"/>
          <w:sz w:val="28"/>
          <w:szCs w:val="28"/>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00"/>
      </w:tblGrid>
      <w:tr w:rsidR="00E91D60" w14:paraId="664E925B" w14:textId="77777777" w:rsidTr="000D22E2">
        <w:trPr>
          <w:trHeight w:val="2613"/>
        </w:trPr>
        <w:tc>
          <w:tcPr>
            <w:tcW w:w="8100" w:type="dxa"/>
          </w:tcPr>
          <w:p w14:paraId="35ADC440" w14:textId="77777777" w:rsidR="00E91D60" w:rsidRPr="002D7499" w:rsidRDefault="002D7499" w:rsidP="002D7499">
            <w:pPr>
              <w:autoSpaceDE w:val="0"/>
              <w:autoSpaceDN w:val="0"/>
              <w:adjustRightInd w:val="0"/>
              <w:rPr>
                <w:rFonts w:cs="Arial"/>
                <w:sz w:val="28"/>
                <w:szCs w:val="28"/>
              </w:rPr>
            </w:pPr>
            <w:r w:rsidRPr="002D7499">
              <w:rPr>
                <w:rFonts w:cs="Arial"/>
                <w:sz w:val="28"/>
                <w:szCs w:val="28"/>
              </w:rPr>
              <w:t>No – the policy is being introduced to ens</w:t>
            </w:r>
            <w:r>
              <w:rPr>
                <w:rFonts w:cs="Arial"/>
                <w:sz w:val="28"/>
                <w:szCs w:val="28"/>
              </w:rPr>
              <w:t xml:space="preserve">ure </w:t>
            </w:r>
            <w:r w:rsidRPr="002D7499">
              <w:rPr>
                <w:rFonts w:cs="Arial"/>
                <w:sz w:val="28"/>
                <w:szCs w:val="28"/>
              </w:rPr>
              <w:t>that all employees are inf</w:t>
            </w:r>
            <w:r>
              <w:rPr>
                <w:rFonts w:cs="Arial"/>
                <w:sz w:val="28"/>
                <w:szCs w:val="28"/>
              </w:rPr>
              <w:t>o</w:t>
            </w:r>
            <w:r w:rsidRPr="002D7499">
              <w:rPr>
                <w:rFonts w:cs="Arial"/>
                <w:sz w:val="28"/>
                <w:szCs w:val="28"/>
              </w:rPr>
              <w:t>rmed of the conditi</w:t>
            </w:r>
            <w:r>
              <w:rPr>
                <w:rFonts w:cs="Arial"/>
                <w:sz w:val="28"/>
                <w:szCs w:val="28"/>
              </w:rPr>
              <w:t>o</w:t>
            </w:r>
            <w:r w:rsidRPr="002D7499">
              <w:rPr>
                <w:rFonts w:cs="Arial"/>
                <w:sz w:val="28"/>
                <w:szCs w:val="28"/>
              </w:rPr>
              <w:t xml:space="preserve">ns of their probation. </w:t>
            </w:r>
          </w:p>
        </w:tc>
      </w:tr>
    </w:tbl>
    <w:p w14:paraId="6F51955B" w14:textId="77777777" w:rsidR="00E91D60" w:rsidRDefault="00E91D60" w:rsidP="00E91D60">
      <w:pPr>
        <w:autoSpaceDE w:val="0"/>
        <w:autoSpaceDN w:val="0"/>
        <w:adjustRightInd w:val="0"/>
        <w:rPr>
          <w:rFonts w:cs="Arial"/>
          <w:b/>
          <w:sz w:val="28"/>
          <w:szCs w:val="28"/>
        </w:rPr>
      </w:pPr>
    </w:p>
    <w:p w14:paraId="27DBBE45"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Pr>
          <w:rFonts w:cs="Arial"/>
          <w:b/>
          <w:sz w:val="28"/>
          <w:szCs w:val="28"/>
        </w:rPr>
        <w:lastRenderedPageBreak/>
        <w:t>Timetabl</w:t>
      </w:r>
      <w:r w:rsidRPr="00F70DA4">
        <w:rPr>
          <w:rFonts w:cs="Arial"/>
          <w:b/>
          <w:sz w:val="28"/>
          <w:szCs w:val="28"/>
        </w:rPr>
        <w:t>ing and prioritising</w:t>
      </w:r>
    </w:p>
    <w:p w14:paraId="341F1A6F" w14:textId="77777777" w:rsidR="00E91D60" w:rsidRPr="00F70DA4" w:rsidRDefault="00E91D60" w:rsidP="00E91D60">
      <w:pPr>
        <w:autoSpaceDE w:val="0"/>
        <w:autoSpaceDN w:val="0"/>
        <w:adjustRightInd w:val="0"/>
        <w:jc w:val="both"/>
        <w:rPr>
          <w:rFonts w:cs="Arial"/>
          <w:b/>
          <w:sz w:val="28"/>
          <w:szCs w:val="28"/>
        </w:rPr>
      </w:pPr>
    </w:p>
    <w:p w14:paraId="2845E519"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1C72C295" w14:textId="77777777" w:rsidR="00E91D60" w:rsidRPr="008A3870" w:rsidRDefault="00E91D60" w:rsidP="00E91D60">
      <w:pPr>
        <w:rPr>
          <w:rFonts w:cs="Arial"/>
          <w:sz w:val="28"/>
        </w:rPr>
      </w:pPr>
    </w:p>
    <w:p w14:paraId="799F8114"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7727C9E2" w14:textId="77777777" w:rsidR="00E91D60" w:rsidRPr="008A3870" w:rsidRDefault="00E91D60" w:rsidP="00E91D60">
      <w:pPr>
        <w:rPr>
          <w:rFonts w:cs="Arial"/>
          <w:sz w:val="28"/>
        </w:rPr>
      </w:pPr>
    </w:p>
    <w:p w14:paraId="4C78D96A" w14:textId="77777777"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53398A27"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91D60" w:rsidRPr="00BE7B0F" w14:paraId="2B9786E0" w14:textId="77777777">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175E16B"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0255AB41"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5D71F37B" w14:textId="77777777">
        <w:trPr>
          <w:trHeight w:val="471"/>
        </w:trPr>
        <w:tc>
          <w:tcPr>
            <w:tcW w:w="7920" w:type="dxa"/>
            <w:tcBorders>
              <w:top w:val="single" w:sz="2" w:space="0" w:color="auto"/>
              <w:left w:val="single" w:sz="2" w:space="0" w:color="auto"/>
              <w:bottom w:val="single" w:sz="2" w:space="0" w:color="auto"/>
              <w:right w:val="single" w:sz="2" w:space="0" w:color="auto"/>
            </w:tcBorders>
          </w:tcPr>
          <w:p w14:paraId="6F1E03EF"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D89E062"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395D669A" w14:textId="77777777">
        <w:trPr>
          <w:trHeight w:val="473"/>
        </w:trPr>
        <w:tc>
          <w:tcPr>
            <w:tcW w:w="7920" w:type="dxa"/>
            <w:tcBorders>
              <w:top w:val="single" w:sz="2" w:space="0" w:color="auto"/>
              <w:left w:val="single" w:sz="2" w:space="0" w:color="auto"/>
              <w:bottom w:val="single" w:sz="2" w:space="0" w:color="auto"/>
              <w:right w:val="single" w:sz="2" w:space="0" w:color="auto"/>
            </w:tcBorders>
          </w:tcPr>
          <w:p w14:paraId="77969477"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6CA90D0" w14:textId="77777777" w:rsidR="00E91D60" w:rsidRPr="00BE7B0F" w:rsidRDefault="00E91D60" w:rsidP="00E43D7A">
            <w:pPr>
              <w:numPr>
                <w:ilvl w:val="12"/>
                <w:numId w:val="0"/>
              </w:numPr>
              <w:rPr>
                <w:sz w:val="28"/>
                <w:szCs w:val="28"/>
                <w:highlight w:val="yellow"/>
              </w:rPr>
            </w:pPr>
          </w:p>
          <w:p w14:paraId="042277DF" w14:textId="77777777" w:rsidR="00E91D60" w:rsidRPr="00BE7B0F" w:rsidRDefault="00E91D60" w:rsidP="00E43D7A">
            <w:pPr>
              <w:numPr>
                <w:ilvl w:val="12"/>
                <w:numId w:val="0"/>
              </w:numPr>
              <w:rPr>
                <w:sz w:val="28"/>
                <w:szCs w:val="28"/>
                <w:highlight w:val="yellow"/>
              </w:rPr>
            </w:pPr>
          </w:p>
        </w:tc>
      </w:tr>
      <w:tr w:rsidR="00E91D60" w:rsidRPr="007279F4" w14:paraId="145D565B" w14:textId="77777777">
        <w:trPr>
          <w:trHeight w:val="717"/>
        </w:trPr>
        <w:tc>
          <w:tcPr>
            <w:tcW w:w="7920" w:type="dxa"/>
            <w:tcBorders>
              <w:top w:val="single" w:sz="2" w:space="0" w:color="auto"/>
              <w:left w:val="single" w:sz="2" w:space="0" w:color="auto"/>
              <w:bottom w:val="single" w:sz="2" w:space="0" w:color="auto"/>
              <w:right w:val="single" w:sz="2" w:space="0" w:color="auto"/>
            </w:tcBorders>
          </w:tcPr>
          <w:p w14:paraId="4F35EB73"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62967BE2"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21B7687" w14:textId="77777777" w:rsidR="00E91D60" w:rsidRPr="007279F4" w:rsidRDefault="00E91D60" w:rsidP="00E43D7A">
            <w:pPr>
              <w:numPr>
                <w:ilvl w:val="12"/>
                <w:numId w:val="0"/>
              </w:numPr>
              <w:rPr>
                <w:sz w:val="28"/>
                <w:szCs w:val="28"/>
              </w:rPr>
            </w:pPr>
          </w:p>
          <w:p w14:paraId="329EE253" w14:textId="77777777" w:rsidR="00E91D60" w:rsidRPr="007279F4" w:rsidRDefault="00E91D60" w:rsidP="00E43D7A">
            <w:pPr>
              <w:numPr>
                <w:ilvl w:val="12"/>
                <w:numId w:val="0"/>
              </w:numPr>
              <w:rPr>
                <w:sz w:val="28"/>
                <w:szCs w:val="28"/>
              </w:rPr>
            </w:pPr>
          </w:p>
        </w:tc>
      </w:tr>
      <w:tr w:rsidR="00E91D60" w:rsidRPr="007279F4" w14:paraId="2C379AA9" w14:textId="77777777">
        <w:trPr>
          <w:trHeight w:val="775"/>
        </w:trPr>
        <w:tc>
          <w:tcPr>
            <w:tcW w:w="7920" w:type="dxa"/>
            <w:tcBorders>
              <w:top w:val="single" w:sz="2" w:space="0" w:color="auto"/>
              <w:left w:val="single" w:sz="2" w:space="0" w:color="auto"/>
              <w:bottom w:val="single" w:sz="2" w:space="0" w:color="auto"/>
              <w:right w:val="single" w:sz="2" w:space="0" w:color="auto"/>
            </w:tcBorders>
          </w:tcPr>
          <w:p w14:paraId="5BC6B07B"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06D4D33" w14:textId="77777777" w:rsidR="00E91D60" w:rsidRPr="007279F4" w:rsidRDefault="00E91D60" w:rsidP="00E43D7A">
            <w:pPr>
              <w:numPr>
                <w:ilvl w:val="12"/>
                <w:numId w:val="0"/>
              </w:numPr>
              <w:rPr>
                <w:sz w:val="28"/>
                <w:szCs w:val="28"/>
              </w:rPr>
            </w:pPr>
          </w:p>
        </w:tc>
      </w:tr>
    </w:tbl>
    <w:p w14:paraId="6C35060E" w14:textId="77777777" w:rsidR="00E91D60" w:rsidRDefault="00E91D60" w:rsidP="00E91D60">
      <w:pPr>
        <w:pStyle w:val="BodyTextIndent2"/>
        <w:ind w:left="0"/>
        <w:rPr>
          <w:b/>
        </w:rPr>
      </w:pPr>
    </w:p>
    <w:p w14:paraId="49363DEC"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40F263DF" w14:textId="77777777" w:rsidR="00E91D60" w:rsidRPr="001C7651" w:rsidRDefault="00E91D60" w:rsidP="00E91D60">
      <w:pPr>
        <w:numPr>
          <w:ilvl w:val="12"/>
          <w:numId w:val="0"/>
        </w:numPr>
      </w:pPr>
    </w:p>
    <w:p w14:paraId="2DEE3363" w14:textId="77777777"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26361A7C"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4A2BF66" w14:textId="77777777" w:rsidR="00E91D60" w:rsidRPr="00FA0121" w:rsidRDefault="00E91D60" w:rsidP="00E91D60">
      <w:pPr>
        <w:autoSpaceDE w:val="0"/>
        <w:autoSpaceDN w:val="0"/>
        <w:adjustRightInd w:val="0"/>
        <w:rPr>
          <w:rFonts w:cs="Arial"/>
          <w:b/>
          <w:sz w:val="28"/>
          <w:szCs w:val="28"/>
        </w:rPr>
      </w:pPr>
    </w:p>
    <w:p w14:paraId="72954FF1" w14:textId="77777777" w:rsidR="00E91D60" w:rsidRPr="0081374C" w:rsidRDefault="00E91D60" w:rsidP="00E91D60">
      <w:pPr>
        <w:autoSpaceDE w:val="0"/>
        <w:autoSpaceDN w:val="0"/>
        <w:adjustRightInd w:val="0"/>
        <w:rPr>
          <w:sz w:val="28"/>
          <w:szCs w:val="28"/>
        </w:rPr>
      </w:pPr>
      <w:r w:rsidRPr="001C7651">
        <w:rPr>
          <w:sz w:val="28"/>
          <w:szCs w:val="28"/>
        </w:rPr>
        <w:t>If yes, please provide details</w:t>
      </w:r>
    </w:p>
    <w:p w14:paraId="6528D0FA"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69E5ED8B" w14:textId="77777777" w:rsidR="00E91D60" w:rsidRPr="00C5265D" w:rsidRDefault="00E91D60" w:rsidP="00E91D60">
      <w:pPr>
        <w:autoSpaceDE w:val="0"/>
        <w:autoSpaceDN w:val="0"/>
        <w:adjustRightInd w:val="0"/>
        <w:rPr>
          <w:rFonts w:cs="Arial"/>
          <w:b/>
          <w:sz w:val="36"/>
          <w:szCs w:val="36"/>
        </w:rPr>
      </w:pPr>
    </w:p>
    <w:p w14:paraId="34D6EED3" w14:textId="77777777" w:rsidR="00E91D60" w:rsidRPr="001C7651" w:rsidRDefault="00E91D60" w:rsidP="00E91D60">
      <w:pPr>
        <w:autoSpaceDE w:val="0"/>
        <w:autoSpaceDN w:val="0"/>
        <w:adjustRightInd w:val="0"/>
        <w:rPr>
          <w:rFonts w:cs="Arial"/>
          <w:sz w:val="28"/>
          <w:szCs w:val="28"/>
        </w:rPr>
      </w:pPr>
      <w:r w:rsidRPr="001C7651">
        <w:rPr>
          <w:rFonts w:cs="Arial"/>
          <w:sz w:val="28"/>
          <w:szCs w:val="28"/>
        </w:rPr>
        <w:t xml:space="preserve">Public authorities should consider the guidance contained in the Commission’s Monitoring Guidance for Use by Public Authorities (July 2007). </w:t>
      </w:r>
    </w:p>
    <w:p w14:paraId="3494DBC3" w14:textId="77777777" w:rsidR="00E91D60" w:rsidRPr="001C7651" w:rsidRDefault="00E91D60" w:rsidP="00E91D60">
      <w:pPr>
        <w:autoSpaceDE w:val="0"/>
        <w:autoSpaceDN w:val="0"/>
        <w:adjustRightInd w:val="0"/>
        <w:rPr>
          <w:rFonts w:cs="Arial"/>
          <w:sz w:val="28"/>
          <w:szCs w:val="28"/>
        </w:rPr>
      </w:pPr>
    </w:p>
    <w:p w14:paraId="4DBF89C7" w14:textId="77777777" w:rsidR="00E91D60" w:rsidRPr="001C7651" w:rsidRDefault="00E91D60" w:rsidP="00E91D60">
      <w:pPr>
        <w:autoSpaceDE w:val="0"/>
        <w:autoSpaceDN w:val="0"/>
        <w:adjustRightInd w:val="0"/>
        <w:rPr>
          <w:rFonts w:cs="Arial"/>
          <w:sz w:val="28"/>
          <w:szCs w:val="28"/>
        </w:rPr>
      </w:pPr>
      <w:r>
        <w:rPr>
          <w:rFonts w:cs="Arial"/>
          <w:sz w:val="28"/>
          <w:szCs w:val="28"/>
        </w:rPr>
        <w:t>T</w:t>
      </w:r>
      <w:r w:rsidRPr="001C7651">
        <w:rPr>
          <w:rFonts w:cs="Arial"/>
          <w:sz w:val="28"/>
          <w:szCs w:val="28"/>
        </w:rPr>
        <w:t xml:space="preserve">he Commission recommends that </w:t>
      </w:r>
      <w:r>
        <w:rPr>
          <w:rFonts w:cs="Arial"/>
          <w:sz w:val="28"/>
          <w:szCs w:val="28"/>
        </w:rPr>
        <w:t>where the policy has been amended or an alternative policy introduced, the public authority should monitor</w:t>
      </w:r>
      <w:r w:rsidRPr="001C7651">
        <w:rPr>
          <w:rFonts w:cs="Arial"/>
          <w:sz w:val="28"/>
          <w:szCs w:val="28"/>
        </w:rPr>
        <w:t xml:space="preserve"> more broadly than for adverse impact (See Benefits, P.9-10, paras 2.13 – 2.20 of the Monitoring Guidance).</w:t>
      </w:r>
    </w:p>
    <w:p w14:paraId="48156B23" w14:textId="77777777" w:rsidR="00E91D60" w:rsidRPr="001C7651" w:rsidRDefault="00E91D60" w:rsidP="00E91D60">
      <w:pPr>
        <w:autoSpaceDE w:val="0"/>
        <w:autoSpaceDN w:val="0"/>
        <w:adjustRightInd w:val="0"/>
        <w:rPr>
          <w:rFonts w:cs="Arial"/>
          <w:sz w:val="28"/>
          <w:szCs w:val="28"/>
        </w:rPr>
      </w:pPr>
    </w:p>
    <w:p w14:paraId="78BC015E" w14:textId="77777777" w:rsidR="00E91D60" w:rsidRDefault="00E91D60" w:rsidP="00E91D60">
      <w:pPr>
        <w:autoSpaceDE w:val="0"/>
        <w:autoSpaceDN w:val="0"/>
        <w:adjustRightInd w:val="0"/>
        <w:rPr>
          <w:rFonts w:cs="Arial"/>
          <w:sz w:val="28"/>
          <w:szCs w:val="28"/>
        </w:rPr>
      </w:pPr>
      <w:r w:rsidRPr="001C7651">
        <w:rPr>
          <w:rFonts w:cs="Arial"/>
          <w:sz w:val="28"/>
          <w:szCs w:val="28"/>
        </w:rPr>
        <w:t xml:space="preserve">Effective monitoring will help the public authority identify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14:paraId="5F8D6351" w14:textId="77777777" w:rsidR="00E91D60" w:rsidRDefault="00E91D60" w:rsidP="00E91D60">
      <w:pPr>
        <w:autoSpaceDE w:val="0"/>
        <w:autoSpaceDN w:val="0"/>
        <w:adjustRightInd w:val="0"/>
        <w:rPr>
          <w:rFonts w:cs="Arial"/>
          <w:sz w:val="28"/>
          <w:szCs w:val="28"/>
        </w:rPr>
      </w:pPr>
    </w:p>
    <w:p w14:paraId="4E27F11E" w14:textId="77777777" w:rsidR="00E91D60" w:rsidRDefault="00E91D60" w:rsidP="00E91D60">
      <w:pPr>
        <w:autoSpaceDE w:val="0"/>
        <w:autoSpaceDN w:val="0"/>
        <w:adjustRightInd w:val="0"/>
        <w:rPr>
          <w:rFonts w:cs="Arial"/>
          <w:sz w:val="28"/>
          <w:szCs w:val="28"/>
        </w:rPr>
      </w:pPr>
    </w:p>
    <w:p w14:paraId="6D59EBCE" w14:textId="77777777" w:rsidR="00E91D60" w:rsidRPr="001C7651" w:rsidRDefault="00E91D60" w:rsidP="00E91D60">
      <w:pPr>
        <w:autoSpaceDE w:val="0"/>
        <w:autoSpaceDN w:val="0"/>
        <w:adjustRightInd w:val="0"/>
        <w:rPr>
          <w:rFonts w:cs="Arial"/>
          <w:sz w:val="28"/>
          <w:szCs w:val="28"/>
        </w:rPr>
      </w:pPr>
    </w:p>
    <w:p w14:paraId="2DB82ADC" w14:textId="77777777" w:rsidR="00E91D60" w:rsidRDefault="00E91D60" w:rsidP="00E91D60">
      <w:pPr>
        <w:pStyle w:val="BodyTextIndent2"/>
        <w:rPr>
          <w:b/>
        </w:rPr>
      </w:pPr>
      <w:r>
        <w:rPr>
          <w:b/>
        </w:rPr>
        <w:tab/>
      </w:r>
      <w:r>
        <w:rPr>
          <w:b/>
        </w:rPr>
        <w:tab/>
      </w:r>
      <w:r>
        <w:rPr>
          <w:b/>
        </w:rPr>
        <w:tab/>
      </w:r>
      <w:r>
        <w:rPr>
          <w:b/>
        </w:rPr>
        <w:tab/>
      </w:r>
      <w:r>
        <w:rPr>
          <w:b/>
        </w:rPr>
        <w:tab/>
      </w:r>
      <w:r>
        <w:rPr>
          <w:b/>
        </w:rPr>
        <w:tab/>
      </w:r>
      <w:r>
        <w:rPr>
          <w:b/>
        </w:rPr>
        <w:tab/>
      </w:r>
      <w:r>
        <w:rPr>
          <w:b/>
        </w:rPr>
        <w:tab/>
      </w:r>
    </w:p>
    <w:p w14:paraId="0D50F87E" w14:textId="77777777" w:rsidR="00E91D60" w:rsidRDefault="00E91D60" w:rsidP="00E91D60">
      <w:pPr>
        <w:pStyle w:val="BodyTextIndent2"/>
        <w:ind w:left="0"/>
        <w:rPr>
          <w:b/>
          <w:sz w:val="36"/>
          <w:szCs w:val="36"/>
        </w:rPr>
      </w:pPr>
    </w:p>
    <w:p w14:paraId="7659A095" w14:textId="77777777" w:rsidR="00E91D60" w:rsidRDefault="00E91D60" w:rsidP="00E91D60">
      <w:pPr>
        <w:pStyle w:val="BodyTextIndent2"/>
        <w:ind w:left="0"/>
        <w:rPr>
          <w:b/>
          <w:sz w:val="36"/>
          <w:szCs w:val="36"/>
        </w:rPr>
      </w:pPr>
    </w:p>
    <w:p w14:paraId="677277C7" w14:textId="77777777" w:rsidR="00E91D60" w:rsidRPr="00D91F4E" w:rsidRDefault="00E91D60" w:rsidP="00E91D60">
      <w:pPr>
        <w:pStyle w:val="BodyTextIndent2"/>
        <w:ind w:left="0" w:firstLine="0"/>
        <w:rPr>
          <w:b/>
          <w:szCs w:val="28"/>
        </w:rPr>
      </w:pPr>
      <w:r>
        <w:rPr>
          <w:b/>
          <w:szCs w:val="28"/>
        </w:rPr>
        <w:t>Part</w:t>
      </w:r>
      <w:r w:rsidRPr="00D91F4E">
        <w:rPr>
          <w:b/>
          <w:szCs w:val="28"/>
        </w:rPr>
        <w:t xml:space="preserve"> 5 - Approval and authorisation</w:t>
      </w:r>
    </w:p>
    <w:p w14:paraId="2D69ECAE" w14:textId="77777777" w:rsidR="00E91D60" w:rsidRDefault="00E91D60" w:rsidP="00E91D60">
      <w:pPr>
        <w:pStyle w:val="BodyTextIndent2"/>
        <w:rPr>
          <w:b/>
        </w:rPr>
      </w:pPr>
    </w:p>
    <w:p w14:paraId="53A98B74" w14:textId="77777777" w:rsidR="00E91D60" w:rsidRDefault="00E91D60" w:rsidP="00E91D60">
      <w:pPr>
        <w:pStyle w:val="BodyTextIndent2"/>
        <w:rPr>
          <w:b/>
        </w:rPr>
      </w:pP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E91D60" w:rsidRPr="00390DDC" w14:paraId="56CF3E8F" w14:textId="77777777" w:rsidTr="00390DDC">
        <w:tc>
          <w:tcPr>
            <w:tcW w:w="5211" w:type="dxa"/>
          </w:tcPr>
          <w:p w14:paraId="2A57BC7B" w14:textId="77777777" w:rsidR="00E91D60" w:rsidRPr="00390DDC" w:rsidRDefault="00E91D60" w:rsidP="00390DDC">
            <w:pPr>
              <w:spacing w:before="120" w:after="120"/>
              <w:rPr>
                <w:b/>
                <w:sz w:val="28"/>
                <w:szCs w:val="28"/>
              </w:rPr>
            </w:pPr>
            <w:r w:rsidRPr="00390DDC">
              <w:rPr>
                <w:b/>
                <w:sz w:val="28"/>
                <w:szCs w:val="28"/>
              </w:rPr>
              <w:t xml:space="preserve">Screened by:      </w:t>
            </w:r>
          </w:p>
        </w:tc>
        <w:tc>
          <w:tcPr>
            <w:tcW w:w="2835" w:type="dxa"/>
          </w:tcPr>
          <w:p w14:paraId="02E67E46" w14:textId="77777777" w:rsidR="00E91D60" w:rsidRPr="00390DDC" w:rsidRDefault="00E91D60" w:rsidP="00390DDC">
            <w:pPr>
              <w:spacing w:before="120" w:after="120"/>
              <w:rPr>
                <w:b/>
                <w:sz w:val="28"/>
                <w:szCs w:val="28"/>
              </w:rPr>
            </w:pPr>
            <w:r w:rsidRPr="00390DDC">
              <w:rPr>
                <w:b/>
                <w:sz w:val="28"/>
                <w:szCs w:val="28"/>
              </w:rPr>
              <w:t xml:space="preserve">Position/Job Title      </w:t>
            </w:r>
          </w:p>
        </w:tc>
        <w:tc>
          <w:tcPr>
            <w:tcW w:w="1560" w:type="dxa"/>
          </w:tcPr>
          <w:p w14:paraId="5F86F0C2" w14:textId="77777777" w:rsidR="00E91D60" w:rsidRPr="00390DDC" w:rsidRDefault="00E91D60" w:rsidP="00390DDC">
            <w:pPr>
              <w:spacing w:before="120" w:after="120"/>
              <w:rPr>
                <w:b/>
                <w:sz w:val="28"/>
                <w:szCs w:val="28"/>
              </w:rPr>
            </w:pPr>
            <w:r w:rsidRPr="00390DDC">
              <w:rPr>
                <w:b/>
                <w:sz w:val="28"/>
                <w:szCs w:val="28"/>
              </w:rPr>
              <w:t>Date</w:t>
            </w:r>
          </w:p>
        </w:tc>
      </w:tr>
      <w:tr w:rsidR="00E91D60" w:rsidRPr="00390DDC" w14:paraId="6813A9B4" w14:textId="77777777" w:rsidTr="00390DDC">
        <w:tc>
          <w:tcPr>
            <w:tcW w:w="5211" w:type="dxa"/>
          </w:tcPr>
          <w:p w14:paraId="679FDCFF" w14:textId="77777777" w:rsidR="00E91D60" w:rsidRPr="00390DDC" w:rsidRDefault="002D7499" w:rsidP="00390DDC">
            <w:pPr>
              <w:spacing w:before="120" w:after="120"/>
              <w:rPr>
                <w:rFonts w:cs="Arial"/>
                <w:sz w:val="28"/>
                <w:szCs w:val="28"/>
              </w:rPr>
            </w:pPr>
            <w:r>
              <w:rPr>
                <w:rFonts w:cs="Arial"/>
                <w:sz w:val="28"/>
                <w:szCs w:val="28"/>
              </w:rPr>
              <w:t>Marie Mullan</w:t>
            </w:r>
          </w:p>
        </w:tc>
        <w:tc>
          <w:tcPr>
            <w:tcW w:w="2835" w:type="dxa"/>
          </w:tcPr>
          <w:p w14:paraId="7AEE15CC" w14:textId="77777777" w:rsidR="00E91D60" w:rsidRPr="00390DDC" w:rsidRDefault="002D7499" w:rsidP="002D7499">
            <w:pPr>
              <w:spacing w:before="120" w:after="120"/>
              <w:rPr>
                <w:rFonts w:cs="Arial"/>
                <w:sz w:val="28"/>
                <w:szCs w:val="28"/>
              </w:rPr>
            </w:pPr>
            <w:r>
              <w:rPr>
                <w:rFonts w:cs="Arial"/>
                <w:sz w:val="28"/>
                <w:szCs w:val="28"/>
              </w:rPr>
              <w:t>HR Manager</w:t>
            </w:r>
          </w:p>
        </w:tc>
        <w:tc>
          <w:tcPr>
            <w:tcW w:w="1560" w:type="dxa"/>
          </w:tcPr>
          <w:p w14:paraId="1AC73A48" w14:textId="77777777" w:rsidR="00E91D60" w:rsidRPr="00390DDC" w:rsidRDefault="00E91D60" w:rsidP="00390DDC">
            <w:pPr>
              <w:spacing w:before="120" w:after="120"/>
              <w:rPr>
                <w:rFonts w:cs="Arial"/>
                <w:sz w:val="28"/>
                <w:szCs w:val="28"/>
              </w:rPr>
            </w:pPr>
          </w:p>
        </w:tc>
      </w:tr>
      <w:tr w:rsidR="00E91D60" w:rsidRPr="00390DDC" w14:paraId="6EFB845D" w14:textId="77777777" w:rsidTr="00390DDC">
        <w:tc>
          <w:tcPr>
            <w:tcW w:w="5211" w:type="dxa"/>
          </w:tcPr>
          <w:p w14:paraId="55625E84" w14:textId="77777777" w:rsidR="00E91D60" w:rsidRPr="00390DDC" w:rsidRDefault="00E91D60" w:rsidP="00390DDC">
            <w:pPr>
              <w:spacing w:before="120" w:after="120"/>
              <w:rPr>
                <w:rFonts w:cs="Arial"/>
                <w:b/>
                <w:sz w:val="28"/>
                <w:szCs w:val="28"/>
              </w:rPr>
            </w:pPr>
            <w:r w:rsidRPr="00390DDC">
              <w:rPr>
                <w:rFonts w:cs="Arial"/>
                <w:b/>
                <w:sz w:val="28"/>
                <w:szCs w:val="28"/>
              </w:rPr>
              <w:t>Approved by:</w:t>
            </w:r>
          </w:p>
        </w:tc>
        <w:tc>
          <w:tcPr>
            <w:tcW w:w="2835" w:type="dxa"/>
          </w:tcPr>
          <w:p w14:paraId="39D0DF05" w14:textId="77777777" w:rsidR="00E91D60" w:rsidRPr="00390DDC" w:rsidRDefault="00E91D60" w:rsidP="00390DDC">
            <w:pPr>
              <w:spacing w:before="120" w:after="120"/>
              <w:rPr>
                <w:rFonts w:cs="Arial"/>
                <w:sz w:val="28"/>
                <w:szCs w:val="28"/>
              </w:rPr>
            </w:pPr>
          </w:p>
        </w:tc>
        <w:tc>
          <w:tcPr>
            <w:tcW w:w="1560" w:type="dxa"/>
          </w:tcPr>
          <w:p w14:paraId="1D08A054" w14:textId="77777777" w:rsidR="00E91D60" w:rsidRPr="00390DDC" w:rsidRDefault="00E91D60" w:rsidP="00390DDC">
            <w:pPr>
              <w:spacing w:before="120" w:after="120"/>
              <w:rPr>
                <w:rFonts w:cs="Arial"/>
                <w:sz w:val="28"/>
                <w:szCs w:val="28"/>
              </w:rPr>
            </w:pPr>
          </w:p>
        </w:tc>
      </w:tr>
      <w:tr w:rsidR="00E91D60" w:rsidRPr="00390DDC" w14:paraId="6BAFFEBB" w14:textId="77777777" w:rsidTr="00390DDC">
        <w:tc>
          <w:tcPr>
            <w:tcW w:w="5211" w:type="dxa"/>
          </w:tcPr>
          <w:p w14:paraId="4211D96C" w14:textId="77777777" w:rsidR="00E91D60" w:rsidRPr="00390DDC" w:rsidRDefault="000D22E2" w:rsidP="00390DDC">
            <w:pPr>
              <w:spacing w:before="120" w:after="120"/>
              <w:rPr>
                <w:rFonts w:cs="Arial"/>
                <w:sz w:val="28"/>
                <w:szCs w:val="28"/>
              </w:rPr>
            </w:pPr>
            <w:r>
              <w:rPr>
                <w:rFonts w:cs="Arial"/>
                <w:sz w:val="28"/>
                <w:szCs w:val="28"/>
              </w:rPr>
              <w:t>Olwen Laird</w:t>
            </w:r>
          </w:p>
        </w:tc>
        <w:tc>
          <w:tcPr>
            <w:tcW w:w="2835" w:type="dxa"/>
          </w:tcPr>
          <w:p w14:paraId="41CEE4F8" w14:textId="77777777" w:rsidR="00E91D60" w:rsidRPr="00390DDC" w:rsidRDefault="000D22E2" w:rsidP="00390DDC">
            <w:pPr>
              <w:spacing w:before="120" w:after="120"/>
              <w:rPr>
                <w:rFonts w:cs="Arial"/>
                <w:sz w:val="28"/>
                <w:szCs w:val="28"/>
              </w:rPr>
            </w:pPr>
            <w:r>
              <w:rPr>
                <w:rFonts w:cs="Arial"/>
                <w:sz w:val="28"/>
                <w:szCs w:val="28"/>
              </w:rPr>
              <w:t>Chief Executive</w:t>
            </w:r>
          </w:p>
        </w:tc>
        <w:tc>
          <w:tcPr>
            <w:tcW w:w="1560" w:type="dxa"/>
          </w:tcPr>
          <w:p w14:paraId="3932C4AD" w14:textId="77777777" w:rsidR="00E91D60" w:rsidRPr="00390DDC" w:rsidRDefault="00E91D60" w:rsidP="00390DDC">
            <w:pPr>
              <w:spacing w:before="120" w:after="120"/>
              <w:rPr>
                <w:rFonts w:cs="Arial"/>
                <w:sz w:val="28"/>
                <w:szCs w:val="28"/>
              </w:rPr>
            </w:pPr>
          </w:p>
        </w:tc>
      </w:tr>
    </w:tbl>
    <w:p w14:paraId="59CC3CA0" w14:textId="77777777" w:rsidR="00E91D60" w:rsidRDefault="00E91D60" w:rsidP="00E91D60">
      <w:pPr>
        <w:rPr>
          <w:sz w:val="28"/>
          <w:szCs w:val="28"/>
        </w:rPr>
      </w:pPr>
    </w:p>
    <w:p w14:paraId="0B3EA729" w14:textId="77777777" w:rsidR="00E91D60" w:rsidRDefault="00E91D60" w:rsidP="00E91D60">
      <w:pPr>
        <w:rPr>
          <w:sz w:val="28"/>
          <w:szCs w:val="28"/>
        </w:rPr>
      </w:pPr>
    </w:p>
    <w:p w14:paraId="7D9F8BFC" w14:textId="77777777" w:rsidR="00E91D60" w:rsidRDefault="00E91D60" w:rsidP="00E91D60">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easily accessible on the public authority’s website as soon as possible following completion and made available on request. </w:t>
      </w:r>
    </w:p>
    <w:sectPr w:rsidR="00E91D60" w:rsidSect="00E91D60">
      <w:footerReference w:type="even" r:id="rId7"/>
      <w:footerReference w:type="default" r:id="rId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6839" w14:textId="77777777" w:rsidR="00E756F8" w:rsidRDefault="00E756F8">
      <w:r>
        <w:separator/>
      </w:r>
    </w:p>
  </w:endnote>
  <w:endnote w:type="continuationSeparator" w:id="0">
    <w:p w14:paraId="01CBB6E4" w14:textId="77777777" w:rsidR="00E756F8" w:rsidRDefault="00E7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8AF5"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19EAF"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2BF4"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992">
      <w:rPr>
        <w:rStyle w:val="PageNumber"/>
        <w:noProof/>
      </w:rPr>
      <w:t>2</w:t>
    </w:r>
    <w:r>
      <w:rPr>
        <w:rStyle w:val="PageNumber"/>
      </w:rPr>
      <w:fldChar w:fldCharType="end"/>
    </w:r>
  </w:p>
  <w:p w14:paraId="23091326"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C362" w14:textId="77777777" w:rsidR="00E756F8" w:rsidRDefault="00E756F8">
      <w:r>
        <w:separator/>
      </w:r>
    </w:p>
  </w:footnote>
  <w:footnote w:type="continuationSeparator" w:id="0">
    <w:p w14:paraId="2EA90964" w14:textId="77777777" w:rsidR="00E756F8" w:rsidRDefault="00E7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6555194">
    <w:abstractNumId w:val="6"/>
  </w:num>
  <w:num w:numId="2" w16cid:durableId="316153590">
    <w:abstractNumId w:val="7"/>
  </w:num>
  <w:num w:numId="3" w16cid:durableId="2084527816">
    <w:abstractNumId w:val="4"/>
  </w:num>
  <w:num w:numId="4" w16cid:durableId="79644257">
    <w:abstractNumId w:val="3"/>
  </w:num>
  <w:num w:numId="5" w16cid:durableId="1146169028">
    <w:abstractNumId w:val="5"/>
  </w:num>
  <w:num w:numId="6" w16cid:durableId="2116486481">
    <w:abstractNumId w:val="0"/>
  </w:num>
  <w:num w:numId="7" w16cid:durableId="1185246910">
    <w:abstractNumId w:val="2"/>
  </w:num>
  <w:num w:numId="8" w16cid:durableId="151609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D22E2"/>
    <w:rsid w:val="001238AD"/>
    <w:rsid w:val="00291450"/>
    <w:rsid w:val="002A748F"/>
    <w:rsid w:val="002D7499"/>
    <w:rsid w:val="00341030"/>
    <w:rsid w:val="00377651"/>
    <w:rsid w:val="00390DDC"/>
    <w:rsid w:val="00444292"/>
    <w:rsid w:val="00453279"/>
    <w:rsid w:val="004C3E6D"/>
    <w:rsid w:val="005030EC"/>
    <w:rsid w:val="0051457D"/>
    <w:rsid w:val="00604316"/>
    <w:rsid w:val="00617754"/>
    <w:rsid w:val="00686E9C"/>
    <w:rsid w:val="007E7C87"/>
    <w:rsid w:val="00876B3C"/>
    <w:rsid w:val="008A3E01"/>
    <w:rsid w:val="008D3665"/>
    <w:rsid w:val="00AE14F4"/>
    <w:rsid w:val="00B36992"/>
    <w:rsid w:val="00B44FBC"/>
    <w:rsid w:val="00CA53A3"/>
    <w:rsid w:val="00CD7825"/>
    <w:rsid w:val="00D4612A"/>
    <w:rsid w:val="00E43D7A"/>
    <w:rsid w:val="00E756F8"/>
    <w:rsid w:val="00E91D60"/>
    <w:rsid w:val="00F16C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178F5BD"/>
  <w15:chartTrackingRefBased/>
  <w15:docId w15:val="{A13C247D-AEB8-49E6-9CCD-7DDE37A5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18458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Cathal Conway</cp:lastModifiedBy>
  <cp:revision>2</cp:revision>
  <dcterms:created xsi:type="dcterms:W3CDTF">2024-01-30T12:54:00Z</dcterms:created>
  <dcterms:modified xsi:type="dcterms:W3CDTF">2024-01-30T12:54:00Z</dcterms:modified>
</cp:coreProperties>
</file>