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D8B8B" w14:textId="77777777" w:rsidR="006E7A0F" w:rsidRPr="0093576B" w:rsidRDefault="006E7A0F">
      <w:pPr>
        <w:pStyle w:val="Heading1"/>
        <w:jc w:val="both"/>
        <w:rPr>
          <w:rFonts w:ascii="Arial" w:hAnsi="Arial" w:cs="Arial"/>
          <w:sz w:val="28"/>
          <w:szCs w:val="28"/>
          <w:u w:val="single"/>
        </w:rPr>
      </w:pPr>
      <w:r w:rsidRPr="0093576B">
        <w:rPr>
          <w:rFonts w:ascii="Arial" w:hAnsi="Arial" w:cs="Arial"/>
          <w:sz w:val="28"/>
          <w:szCs w:val="28"/>
          <w:u w:val="single"/>
        </w:rPr>
        <w:t>Basic Check Verification</w:t>
      </w:r>
    </w:p>
    <w:p w14:paraId="210F29BE" w14:textId="77777777" w:rsidR="006E7A0F" w:rsidRPr="00154592" w:rsidRDefault="006E7A0F">
      <w:pPr>
        <w:jc w:val="both"/>
        <w:rPr>
          <w:rFonts w:ascii="Arial" w:hAnsi="Arial" w:cs="Arial"/>
        </w:rPr>
      </w:pPr>
    </w:p>
    <w:p w14:paraId="5DC1141F" w14:textId="77777777" w:rsidR="006E7A0F" w:rsidRDefault="006E7A0F">
      <w:pPr>
        <w:jc w:val="both"/>
        <w:rPr>
          <w:rFonts w:ascii="Arial" w:hAnsi="Arial" w:cs="Arial"/>
        </w:rPr>
      </w:pPr>
      <w:r w:rsidRPr="00154592">
        <w:rPr>
          <w:rFonts w:ascii="Arial" w:hAnsi="Arial" w:cs="Arial"/>
        </w:rPr>
        <w:t xml:space="preserve">It is important that before further checks are completed whether </w:t>
      </w:r>
      <w:smartTag w:uri="urn:schemas-microsoft-com:office:smarttags" w:element="place">
        <w:smartTag w:uri="urn:schemas-microsoft-com:office:smarttags" w:element="City">
          <w:r w:rsidRPr="00154592">
            <w:rPr>
              <w:rFonts w:ascii="Arial" w:hAnsi="Arial" w:cs="Arial"/>
            </w:rPr>
            <w:t>CTC</w:t>
          </w:r>
        </w:smartTag>
        <w:r w:rsidRPr="00154592">
          <w:rPr>
            <w:rFonts w:ascii="Arial" w:hAnsi="Arial" w:cs="Arial"/>
          </w:rPr>
          <w:t xml:space="preserve">, </w:t>
        </w:r>
        <w:smartTag w:uri="urn:schemas-microsoft-com:office:smarttags" w:element="State">
          <w:r w:rsidRPr="00154592">
            <w:rPr>
              <w:rFonts w:ascii="Arial" w:hAnsi="Arial" w:cs="Arial"/>
            </w:rPr>
            <w:t>SC</w:t>
          </w:r>
        </w:smartTag>
      </w:smartTag>
      <w:r w:rsidRPr="00154592">
        <w:rPr>
          <w:rFonts w:ascii="Arial" w:hAnsi="Arial" w:cs="Arial"/>
        </w:rPr>
        <w:t xml:space="preserve"> or DV that the identity of the individual upon whom the checks are to be carried out has been confirmed.  </w:t>
      </w:r>
    </w:p>
    <w:p w14:paraId="5E7344A1" w14:textId="77777777" w:rsidR="0093576B" w:rsidRDefault="0093576B">
      <w:pPr>
        <w:jc w:val="both"/>
        <w:rPr>
          <w:rFonts w:ascii="Arial" w:hAnsi="Arial" w:cs="Arial"/>
        </w:rPr>
      </w:pPr>
    </w:p>
    <w:p w14:paraId="02E49CDB" w14:textId="77777777" w:rsidR="001C389E" w:rsidRPr="001C389E" w:rsidRDefault="001C389E" w:rsidP="001C389E">
      <w:pPr>
        <w:spacing w:after="160" w:line="256" w:lineRule="auto"/>
        <w:jc w:val="both"/>
        <w:rPr>
          <w:rFonts w:ascii="Arial" w:eastAsia="Aptos" w:hAnsi="Arial" w:cs="Arial"/>
        </w:rPr>
      </w:pPr>
      <w:r w:rsidRPr="001C389E">
        <w:rPr>
          <w:rFonts w:ascii="Arial" w:eastAsia="Aptos" w:hAnsi="Arial" w:cs="Arial"/>
        </w:rPr>
        <w:t>The UK National Security Vetting (NSV) Nationality and Residency policies are updated and come into effect on 1</w:t>
      </w:r>
      <w:r w:rsidRPr="001C389E">
        <w:rPr>
          <w:rFonts w:ascii="Arial" w:eastAsia="Aptos" w:hAnsi="Arial" w:cs="Arial"/>
          <w:vertAlign w:val="superscript"/>
        </w:rPr>
        <w:t>st</w:t>
      </w:r>
      <w:r w:rsidRPr="001C389E">
        <w:rPr>
          <w:rFonts w:ascii="Arial" w:eastAsia="Aptos" w:hAnsi="Arial" w:cs="Arial"/>
        </w:rPr>
        <w:t xml:space="preserve"> April 2026. These changes apply to the Office because of the security vetting levels we require our staff to have, depending on job role.</w:t>
      </w:r>
    </w:p>
    <w:p w14:paraId="176238D4" w14:textId="77777777" w:rsidR="001C389E" w:rsidRPr="001C389E" w:rsidRDefault="001C389E" w:rsidP="001C389E">
      <w:pPr>
        <w:spacing w:after="160" w:line="256" w:lineRule="auto"/>
        <w:jc w:val="both"/>
        <w:rPr>
          <w:rFonts w:ascii="Arial" w:eastAsia="Aptos" w:hAnsi="Arial" w:cs="Arial"/>
          <w:b/>
          <w:bCs/>
          <w:u w:val="single"/>
        </w:rPr>
      </w:pPr>
      <w:r w:rsidRPr="001C389E">
        <w:rPr>
          <w:rFonts w:ascii="Arial" w:eastAsia="Aptos" w:hAnsi="Arial" w:cs="Arial"/>
        </w:rPr>
        <w:t>Applicants applying for posts with the Office and who take up posts from 1</w:t>
      </w:r>
      <w:r w:rsidRPr="001C389E">
        <w:rPr>
          <w:rFonts w:ascii="Arial" w:eastAsia="Aptos" w:hAnsi="Arial" w:cs="Arial"/>
          <w:vertAlign w:val="superscript"/>
        </w:rPr>
        <w:t>st</w:t>
      </w:r>
      <w:r w:rsidRPr="001C389E">
        <w:rPr>
          <w:rFonts w:ascii="Arial" w:eastAsia="Aptos" w:hAnsi="Arial" w:cs="Arial"/>
        </w:rPr>
        <w:t xml:space="preserve"> April 2026 will be subject to the new regulations. The changes also apply to uplifts from one security clearance level to another even for existing clearance holders. It is the responsibility of the Applicant to self-declare nationality and residency; failure or dishonesty may affect vetting outcomes. Human Resources will verify original documentation before sponsoring an NSV application. Applicants with dual passports – e.g., UK and Irish passports must declare having both and must be produced for vetting purposes.</w:t>
      </w:r>
    </w:p>
    <w:p w14:paraId="1E77448D" w14:textId="77777777" w:rsidR="006E7A0F" w:rsidRPr="00154592" w:rsidRDefault="006E7A0F">
      <w:pPr>
        <w:jc w:val="both"/>
        <w:rPr>
          <w:rFonts w:ascii="Arial" w:hAnsi="Arial" w:cs="Arial"/>
        </w:rPr>
      </w:pPr>
      <w:r w:rsidRPr="00154592">
        <w:rPr>
          <w:rFonts w:ascii="Arial" w:hAnsi="Arial" w:cs="Arial"/>
        </w:rPr>
        <w:t>The purpose of this document is to detail the basic checks that must be carried out to confirm identification prior to undertaking further clearance.</w:t>
      </w:r>
    </w:p>
    <w:p w14:paraId="608D8A32" w14:textId="77777777" w:rsidR="006E7A0F" w:rsidRPr="00154592" w:rsidRDefault="006E7A0F">
      <w:pPr>
        <w:jc w:val="both"/>
        <w:rPr>
          <w:rFonts w:ascii="Arial" w:hAnsi="Arial" w:cs="Arial"/>
        </w:rPr>
      </w:pPr>
    </w:p>
    <w:p w14:paraId="30FB8A1D" w14:textId="77777777" w:rsidR="006E7A0F" w:rsidRPr="00154592" w:rsidRDefault="006E7A0F">
      <w:pPr>
        <w:pStyle w:val="Heading1"/>
        <w:jc w:val="both"/>
        <w:rPr>
          <w:rFonts w:ascii="Arial" w:hAnsi="Arial" w:cs="Arial"/>
        </w:rPr>
      </w:pPr>
      <w:r w:rsidRPr="00154592">
        <w:rPr>
          <w:rFonts w:ascii="Arial" w:hAnsi="Arial" w:cs="Arial"/>
        </w:rPr>
        <w:t>Valid Identifying Documents</w:t>
      </w:r>
    </w:p>
    <w:p w14:paraId="3CEE4E3B" w14:textId="77777777" w:rsidR="006E7A0F" w:rsidRPr="00154592" w:rsidRDefault="006E7A0F">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6"/>
        <w:gridCol w:w="6070"/>
      </w:tblGrid>
      <w:tr w:rsidR="006E7A0F" w:rsidRPr="00154592" w14:paraId="5F54D4D0" w14:textId="77777777">
        <w:tc>
          <w:tcPr>
            <w:tcW w:w="2268" w:type="dxa"/>
          </w:tcPr>
          <w:p w14:paraId="1D3C0327" w14:textId="77777777" w:rsidR="006E7A0F" w:rsidRPr="00154592" w:rsidRDefault="006E7A0F">
            <w:pPr>
              <w:jc w:val="both"/>
              <w:rPr>
                <w:rFonts w:ascii="Arial" w:hAnsi="Arial" w:cs="Arial"/>
              </w:rPr>
            </w:pPr>
            <w:r w:rsidRPr="00154592">
              <w:rPr>
                <w:rFonts w:ascii="Arial" w:hAnsi="Arial" w:cs="Arial"/>
              </w:rPr>
              <w:t>Nationality</w:t>
            </w:r>
          </w:p>
          <w:p w14:paraId="2251C137" w14:textId="77777777" w:rsidR="006E7A0F" w:rsidRPr="00154592" w:rsidRDefault="006E7A0F">
            <w:pPr>
              <w:jc w:val="both"/>
              <w:rPr>
                <w:rFonts w:ascii="Arial" w:hAnsi="Arial" w:cs="Arial"/>
              </w:rPr>
            </w:pPr>
          </w:p>
        </w:tc>
        <w:tc>
          <w:tcPr>
            <w:tcW w:w="6254" w:type="dxa"/>
          </w:tcPr>
          <w:p w14:paraId="356E30D9" w14:textId="77777777" w:rsidR="006E7A0F" w:rsidRPr="00154592" w:rsidRDefault="006E7A0F">
            <w:pPr>
              <w:jc w:val="both"/>
              <w:rPr>
                <w:rFonts w:ascii="Arial" w:hAnsi="Arial" w:cs="Arial"/>
              </w:rPr>
            </w:pPr>
            <w:r w:rsidRPr="00154592">
              <w:rPr>
                <w:rFonts w:ascii="Arial" w:hAnsi="Arial" w:cs="Arial"/>
              </w:rPr>
              <w:t>Identifying Documents</w:t>
            </w:r>
          </w:p>
        </w:tc>
      </w:tr>
      <w:tr w:rsidR="006E7A0F" w:rsidRPr="00154592" w14:paraId="42F10991" w14:textId="77777777">
        <w:tc>
          <w:tcPr>
            <w:tcW w:w="2268" w:type="dxa"/>
          </w:tcPr>
          <w:p w14:paraId="5475238D" w14:textId="77777777" w:rsidR="006E7A0F" w:rsidRPr="00154592" w:rsidRDefault="006E7A0F">
            <w:pPr>
              <w:jc w:val="both"/>
              <w:rPr>
                <w:rFonts w:ascii="Arial" w:hAnsi="Arial" w:cs="Arial"/>
              </w:rPr>
            </w:pPr>
          </w:p>
          <w:p w14:paraId="2CE1B8F5" w14:textId="77777777" w:rsidR="006E7A0F" w:rsidRPr="00154592" w:rsidRDefault="006E7A0F">
            <w:pPr>
              <w:jc w:val="both"/>
              <w:rPr>
                <w:rFonts w:ascii="Arial" w:hAnsi="Arial" w:cs="Arial"/>
              </w:rPr>
            </w:pPr>
            <w:r w:rsidRPr="00154592">
              <w:rPr>
                <w:rFonts w:ascii="Arial" w:hAnsi="Arial" w:cs="Arial"/>
              </w:rPr>
              <w:t>British Nationals</w:t>
            </w:r>
          </w:p>
          <w:p w14:paraId="6A815596" w14:textId="77777777" w:rsidR="006E7A0F" w:rsidRPr="00154592" w:rsidRDefault="006E7A0F">
            <w:pPr>
              <w:jc w:val="both"/>
              <w:rPr>
                <w:rFonts w:ascii="Arial" w:hAnsi="Arial" w:cs="Arial"/>
              </w:rPr>
            </w:pPr>
          </w:p>
        </w:tc>
        <w:tc>
          <w:tcPr>
            <w:tcW w:w="6254" w:type="dxa"/>
          </w:tcPr>
          <w:p w14:paraId="7EBD3960" w14:textId="77777777" w:rsidR="006E7A0F" w:rsidRPr="00154592" w:rsidRDefault="006E7A0F">
            <w:pPr>
              <w:jc w:val="both"/>
              <w:rPr>
                <w:rFonts w:ascii="Arial" w:hAnsi="Arial" w:cs="Arial"/>
              </w:rPr>
            </w:pPr>
          </w:p>
          <w:p w14:paraId="3C4F0891" w14:textId="77777777" w:rsidR="006E7A0F" w:rsidRPr="00154592" w:rsidRDefault="006E7A0F">
            <w:pPr>
              <w:jc w:val="both"/>
              <w:rPr>
                <w:rFonts w:ascii="Arial" w:hAnsi="Arial" w:cs="Arial"/>
              </w:rPr>
            </w:pPr>
            <w:r w:rsidRPr="00154592">
              <w:rPr>
                <w:rFonts w:ascii="Arial" w:hAnsi="Arial" w:cs="Arial"/>
              </w:rPr>
              <w:t>Either</w:t>
            </w:r>
          </w:p>
          <w:p w14:paraId="3F0883B5" w14:textId="77777777" w:rsidR="006E7A0F" w:rsidRPr="00154592" w:rsidRDefault="006E7A0F">
            <w:pPr>
              <w:numPr>
                <w:ilvl w:val="0"/>
                <w:numId w:val="1"/>
              </w:numPr>
              <w:jc w:val="both"/>
              <w:rPr>
                <w:rFonts w:ascii="Arial" w:hAnsi="Arial" w:cs="Arial"/>
              </w:rPr>
            </w:pPr>
            <w:r w:rsidRPr="00154592">
              <w:rPr>
                <w:rFonts w:ascii="Arial" w:hAnsi="Arial" w:cs="Arial"/>
              </w:rPr>
              <w:t>Full 10 year passport</w:t>
            </w:r>
          </w:p>
          <w:p w14:paraId="44B19936" w14:textId="77777777" w:rsidR="006E7A0F" w:rsidRPr="00154592" w:rsidRDefault="006E7A0F">
            <w:pPr>
              <w:jc w:val="both"/>
              <w:rPr>
                <w:rFonts w:ascii="Arial" w:hAnsi="Arial" w:cs="Arial"/>
              </w:rPr>
            </w:pPr>
          </w:p>
          <w:p w14:paraId="6C4F7A04" w14:textId="77777777" w:rsidR="006E7A0F" w:rsidRPr="00154592" w:rsidRDefault="006E7A0F">
            <w:pPr>
              <w:jc w:val="both"/>
              <w:rPr>
                <w:rFonts w:ascii="Arial" w:hAnsi="Arial" w:cs="Arial"/>
              </w:rPr>
            </w:pPr>
            <w:r w:rsidRPr="00154592">
              <w:rPr>
                <w:rFonts w:ascii="Arial" w:hAnsi="Arial" w:cs="Arial"/>
              </w:rPr>
              <w:t>Or 2 of the following</w:t>
            </w:r>
          </w:p>
          <w:p w14:paraId="4008DDA5" w14:textId="77777777" w:rsidR="006E7A0F" w:rsidRPr="00154592" w:rsidRDefault="006E7A0F">
            <w:pPr>
              <w:numPr>
                <w:ilvl w:val="0"/>
                <w:numId w:val="1"/>
              </w:numPr>
              <w:jc w:val="both"/>
              <w:rPr>
                <w:rFonts w:ascii="Arial" w:hAnsi="Arial" w:cs="Arial"/>
              </w:rPr>
            </w:pPr>
            <w:r w:rsidRPr="00154592">
              <w:rPr>
                <w:rFonts w:ascii="Arial" w:hAnsi="Arial" w:cs="Arial"/>
              </w:rPr>
              <w:t>UK Driving licence</w:t>
            </w:r>
          </w:p>
          <w:p w14:paraId="2F2BD5E3" w14:textId="77777777" w:rsidR="006E7A0F" w:rsidRPr="00154592" w:rsidRDefault="006E7A0F">
            <w:pPr>
              <w:numPr>
                <w:ilvl w:val="0"/>
                <w:numId w:val="1"/>
              </w:numPr>
              <w:jc w:val="both"/>
              <w:rPr>
                <w:rFonts w:ascii="Arial" w:hAnsi="Arial" w:cs="Arial"/>
              </w:rPr>
            </w:pPr>
            <w:r w:rsidRPr="00154592">
              <w:rPr>
                <w:rFonts w:ascii="Arial" w:hAnsi="Arial" w:cs="Arial"/>
              </w:rPr>
              <w:t>P45</w:t>
            </w:r>
          </w:p>
          <w:p w14:paraId="3FB9423A" w14:textId="77777777" w:rsidR="006E7A0F" w:rsidRPr="00154592" w:rsidRDefault="006E7A0F">
            <w:pPr>
              <w:numPr>
                <w:ilvl w:val="0"/>
                <w:numId w:val="1"/>
              </w:numPr>
              <w:jc w:val="both"/>
              <w:rPr>
                <w:rFonts w:ascii="Arial" w:hAnsi="Arial" w:cs="Arial"/>
              </w:rPr>
            </w:pPr>
            <w:r w:rsidRPr="00154592">
              <w:rPr>
                <w:rFonts w:ascii="Arial" w:hAnsi="Arial" w:cs="Arial"/>
              </w:rPr>
              <w:t>Birth Certificate (issued within 6 weeks of birth)</w:t>
            </w:r>
          </w:p>
          <w:p w14:paraId="412E7FF7" w14:textId="77777777" w:rsidR="006E7A0F" w:rsidRPr="00154592" w:rsidRDefault="006E7A0F">
            <w:pPr>
              <w:numPr>
                <w:ilvl w:val="0"/>
                <w:numId w:val="1"/>
              </w:numPr>
              <w:jc w:val="both"/>
              <w:rPr>
                <w:rFonts w:ascii="Arial" w:hAnsi="Arial" w:cs="Arial"/>
              </w:rPr>
            </w:pPr>
            <w:r w:rsidRPr="00154592">
              <w:rPr>
                <w:rFonts w:ascii="Arial" w:hAnsi="Arial" w:cs="Arial"/>
              </w:rPr>
              <w:t>Cheque Book and bank card (with 3 statements and proof of signature)</w:t>
            </w:r>
          </w:p>
          <w:p w14:paraId="2FEFF8DA" w14:textId="77777777" w:rsidR="006E7A0F" w:rsidRPr="00154592" w:rsidRDefault="006E7A0F">
            <w:pPr>
              <w:numPr>
                <w:ilvl w:val="0"/>
                <w:numId w:val="1"/>
              </w:numPr>
              <w:jc w:val="both"/>
              <w:rPr>
                <w:rFonts w:ascii="Arial" w:hAnsi="Arial" w:cs="Arial"/>
              </w:rPr>
            </w:pPr>
            <w:r w:rsidRPr="00154592">
              <w:rPr>
                <w:rFonts w:ascii="Arial" w:hAnsi="Arial" w:cs="Arial"/>
              </w:rPr>
              <w:t>Credit Card (with 3 statements and proof of signature)</w:t>
            </w:r>
          </w:p>
          <w:p w14:paraId="242AA009" w14:textId="77777777" w:rsidR="006E7A0F" w:rsidRPr="00154592" w:rsidRDefault="006E7A0F">
            <w:pPr>
              <w:numPr>
                <w:ilvl w:val="0"/>
                <w:numId w:val="1"/>
              </w:numPr>
              <w:jc w:val="both"/>
              <w:rPr>
                <w:rFonts w:ascii="Arial" w:hAnsi="Arial" w:cs="Arial"/>
              </w:rPr>
            </w:pPr>
            <w:r w:rsidRPr="00154592">
              <w:rPr>
                <w:rFonts w:ascii="Arial" w:hAnsi="Arial" w:cs="Arial"/>
              </w:rPr>
              <w:t>Proof of residence (such as utility bill)</w:t>
            </w:r>
          </w:p>
          <w:p w14:paraId="124A2EC5" w14:textId="77777777" w:rsidR="006E7A0F" w:rsidRPr="00154592" w:rsidRDefault="006E7A0F">
            <w:pPr>
              <w:jc w:val="both"/>
              <w:rPr>
                <w:rFonts w:ascii="Arial" w:hAnsi="Arial" w:cs="Arial"/>
              </w:rPr>
            </w:pPr>
          </w:p>
        </w:tc>
      </w:tr>
      <w:tr w:rsidR="006E7A0F" w:rsidRPr="00154592" w14:paraId="1EFEE6DF" w14:textId="77777777">
        <w:tc>
          <w:tcPr>
            <w:tcW w:w="2268" w:type="dxa"/>
          </w:tcPr>
          <w:p w14:paraId="3408DCE3" w14:textId="77777777" w:rsidR="006E7A0F" w:rsidRPr="00154592" w:rsidRDefault="006E7A0F">
            <w:pPr>
              <w:jc w:val="both"/>
              <w:rPr>
                <w:rFonts w:ascii="Arial" w:hAnsi="Arial" w:cs="Arial"/>
              </w:rPr>
            </w:pPr>
          </w:p>
          <w:p w14:paraId="530EC8CE" w14:textId="77777777" w:rsidR="006E7A0F" w:rsidRPr="00154592" w:rsidRDefault="006E7A0F">
            <w:pPr>
              <w:jc w:val="both"/>
              <w:rPr>
                <w:rFonts w:ascii="Arial" w:hAnsi="Arial" w:cs="Arial"/>
              </w:rPr>
            </w:pPr>
            <w:r w:rsidRPr="00154592">
              <w:rPr>
                <w:rFonts w:ascii="Arial" w:hAnsi="Arial" w:cs="Arial"/>
              </w:rPr>
              <w:t>Other EC nationals</w:t>
            </w:r>
          </w:p>
          <w:p w14:paraId="793A6697" w14:textId="77777777" w:rsidR="006E7A0F" w:rsidRPr="00154592" w:rsidRDefault="006E7A0F">
            <w:pPr>
              <w:jc w:val="both"/>
              <w:rPr>
                <w:rFonts w:ascii="Arial" w:hAnsi="Arial" w:cs="Arial"/>
              </w:rPr>
            </w:pPr>
          </w:p>
        </w:tc>
        <w:tc>
          <w:tcPr>
            <w:tcW w:w="6254" w:type="dxa"/>
          </w:tcPr>
          <w:p w14:paraId="507EB44D" w14:textId="77777777" w:rsidR="006E7A0F" w:rsidRPr="00154592" w:rsidRDefault="006E7A0F">
            <w:pPr>
              <w:jc w:val="both"/>
              <w:rPr>
                <w:rFonts w:ascii="Arial" w:hAnsi="Arial" w:cs="Arial"/>
              </w:rPr>
            </w:pPr>
          </w:p>
          <w:p w14:paraId="27D7DB25" w14:textId="77777777" w:rsidR="006E7A0F" w:rsidRPr="00154592" w:rsidRDefault="006E7A0F">
            <w:pPr>
              <w:numPr>
                <w:ilvl w:val="0"/>
                <w:numId w:val="2"/>
              </w:numPr>
              <w:jc w:val="both"/>
              <w:rPr>
                <w:rFonts w:ascii="Arial" w:hAnsi="Arial" w:cs="Arial"/>
              </w:rPr>
            </w:pPr>
            <w:r w:rsidRPr="00154592">
              <w:rPr>
                <w:rFonts w:ascii="Arial" w:hAnsi="Arial" w:cs="Arial"/>
              </w:rPr>
              <w:t>Full EC passport</w:t>
            </w:r>
          </w:p>
        </w:tc>
      </w:tr>
      <w:tr w:rsidR="006E7A0F" w:rsidRPr="00154592" w14:paraId="4C1A2B87" w14:textId="77777777">
        <w:tc>
          <w:tcPr>
            <w:tcW w:w="2268" w:type="dxa"/>
          </w:tcPr>
          <w:p w14:paraId="33EBB6FA" w14:textId="77777777" w:rsidR="006E7A0F" w:rsidRPr="00154592" w:rsidRDefault="006E7A0F">
            <w:pPr>
              <w:jc w:val="both"/>
              <w:rPr>
                <w:rFonts w:ascii="Arial" w:hAnsi="Arial" w:cs="Arial"/>
              </w:rPr>
            </w:pPr>
          </w:p>
          <w:p w14:paraId="74D776F9" w14:textId="77777777" w:rsidR="006E7A0F" w:rsidRPr="00154592" w:rsidRDefault="006E7A0F">
            <w:pPr>
              <w:jc w:val="both"/>
              <w:rPr>
                <w:rFonts w:ascii="Arial" w:hAnsi="Arial" w:cs="Arial"/>
              </w:rPr>
            </w:pPr>
            <w:r w:rsidRPr="00154592">
              <w:rPr>
                <w:rFonts w:ascii="Arial" w:hAnsi="Arial" w:cs="Arial"/>
              </w:rPr>
              <w:t>Other Nationals</w:t>
            </w:r>
          </w:p>
          <w:p w14:paraId="08FC2CB7" w14:textId="77777777" w:rsidR="006E7A0F" w:rsidRPr="00154592" w:rsidRDefault="006E7A0F">
            <w:pPr>
              <w:jc w:val="both"/>
              <w:rPr>
                <w:rFonts w:ascii="Arial" w:hAnsi="Arial" w:cs="Arial"/>
              </w:rPr>
            </w:pPr>
          </w:p>
        </w:tc>
        <w:tc>
          <w:tcPr>
            <w:tcW w:w="6254" w:type="dxa"/>
          </w:tcPr>
          <w:p w14:paraId="4D4C1E81" w14:textId="77777777" w:rsidR="006E7A0F" w:rsidRPr="00154592" w:rsidRDefault="006E7A0F">
            <w:pPr>
              <w:jc w:val="both"/>
              <w:rPr>
                <w:rFonts w:ascii="Arial" w:hAnsi="Arial" w:cs="Arial"/>
              </w:rPr>
            </w:pPr>
          </w:p>
          <w:p w14:paraId="7C3B1346" w14:textId="77777777" w:rsidR="006E7A0F" w:rsidRPr="00154592" w:rsidRDefault="006E7A0F">
            <w:pPr>
              <w:numPr>
                <w:ilvl w:val="0"/>
                <w:numId w:val="2"/>
              </w:numPr>
              <w:jc w:val="both"/>
              <w:rPr>
                <w:rFonts w:ascii="Arial" w:hAnsi="Arial" w:cs="Arial"/>
              </w:rPr>
            </w:pPr>
            <w:r w:rsidRPr="00154592">
              <w:rPr>
                <w:rFonts w:ascii="Arial" w:hAnsi="Arial" w:cs="Arial"/>
              </w:rPr>
              <w:t>Full passport</w:t>
            </w:r>
          </w:p>
          <w:p w14:paraId="015F7186" w14:textId="77777777" w:rsidR="006E7A0F" w:rsidRPr="00154592" w:rsidRDefault="006E7A0F">
            <w:pPr>
              <w:numPr>
                <w:ilvl w:val="0"/>
                <w:numId w:val="2"/>
              </w:numPr>
              <w:jc w:val="both"/>
              <w:rPr>
                <w:rFonts w:ascii="Arial" w:hAnsi="Arial" w:cs="Arial"/>
              </w:rPr>
            </w:pPr>
            <w:r w:rsidRPr="00154592">
              <w:rPr>
                <w:rFonts w:ascii="Arial" w:hAnsi="Arial" w:cs="Arial"/>
              </w:rPr>
              <w:t>National Identity card</w:t>
            </w:r>
          </w:p>
          <w:p w14:paraId="4592D65B" w14:textId="77777777" w:rsidR="006E7A0F" w:rsidRPr="00154592" w:rsidRDefault="006E7A0F">
            <w:pPr>
              <w:jc w:val="both"/>
              <w:rPr>
                <w:rFonts w:ascii="Arial" w:hAnsi="Arial" w:cs="Arial"/>
              </w:rPr>
            </w:pPr>
            <w:r w:rsidRPr="00154592">
              <w:rPr>
                <w:rFonts w:ascii="Arial" w:hAnsi="Arial" w:cs="Arial"/>
              </w:rPr>
              <w:t>Or</w:t>
            </w:r>
          </w:p>
          <w:p w14:paraId="2F0774D7" w14:textId="547FF64A" w:rsidR="006E7A0F" w:rsidRPr="00154592" w:rsidRDefault="006E7A0F" w:rsidP="00D4467A">
            <w:pPr>
              <w:numPr>
                <w:ilvl w:val="0"/>
                <w:numId w:val="2"/>
              </w:numPr>
              <w:jc w:val="both"/>
              <w:rPr>
                <w:rFonts w:ascii="Arial" w:hAnsi="Arial" w:cs="Arial"/>
              </w:rPr>
            </w:pPr>
            <w:r w:rsidRPr="00D4467A">
              <w:rPr>
                <w:rFonts w:ascii="Arial" w:hAnsi="Arial" w:cs="Arial"/>
              </w:rPr>
              <w:t>Home Office document confirming UK immigration status</w:t>
            </w:r>
          </w:p>
        </w:tc>
      </w:tr>
    </w:tbl>
    <w:p w14:paraId="2304C890" w14:textId="77777777" w:rsidR="006E7A0F" w:rsidRPr="00154592" w:rsidRDefault="006E7A0F">
      <w:pPr>
        <w:jc w:val="both"/>
        <w:rPr>
          <w:rFonts w:ascii="Arial" w:hAnsi="Arial" w:cs="Arial"/>
        </w:rPr>
      </w:pPr>
    </w:p>
    <w:sectPr w:rsidR="006E7A0F" w:rsidRPr="00154592" w:rsidSect="00D4467A">
      <w:headerReference w:type="default" r:id="rId7"/>
      <w:pgSz w:w="11906" w:h="16838"/>
      <w:pgMar w:top="851" w:right="1800" w:bottom="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BB56C" w14:textId="77777777" w:rsidR="00F72701" w:rsidRDefault="00F72701" w:rsidP="00F72701">
      <w:r>
        <w:separator/>
      </w:r>
    </w:p>
  </w:endnote>
  <w:endnote w:type="continuationSeparator" w:id="0">
    <w:p w14:paraId="07B733C8" w14:textId="77777777" w:rsidR="00F72701" w:rsidRDefault="00F72701" w:rsidP="00F72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644CD" w14:textId="77777777" w:rsidR="00F72701" w:rsidRDefault="00F72701" w:rsidP="00F72701">
      <w:r>
        <w:separator/>
      </w:r>
    </w:p>
  </w:footnote>
  <w:footnote w:type="continuationSeparator" w:id="0">
    <w:p w14:paraId="67FD6E89" w14:textId="77777777" w:rsidR="00F72701" w:rsidRDefault="00F72701" w:rsidP="00F727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E3B6A" w14:textId="1CCAC3E2" w:rsidR="00F72701" w:rsidRDefault="00F72701">
    <w:pPr>
      <w:pStyle w:val="Header"/>
    </w:pPr>
    <w:r>
      <w:rPr>
        <w:noProof/>
      </w:rPr>
      <w:drawing>
        <wp:anchor distT="0" distB="0" distL="114300" distR="114300" simplePos="0" relativeHeight="251658240" behindDoc="0" locked="0" layoutInCell="1" allowOverlap="1" wp14:anchorId="6D4F0D8D" wp14:editId="1ABC30DC">
          <wp:simplePos x="0" y="0"/>
          <wp:positionH relativeFrom="column">
            <wp:posOffset>3648075</wp:posOffset>
          </wp:positionH>
          <wp:positionV relativeFrom="paragraph">
            <wp:posOffset>-40005</wp:posOffset>
          </wp:positionV>
          <wp:extent cx="2390140" cy="707390"/>
          <wp:effectExtent l="0" t="0" r="0" b="0"/>
          <wp:wrapTopAndBottom/>
          <wp:docPr id="1332848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140" cy="707390"/>
                  </a:xfrm>
                  <a:prstGeom prst="rect">
                    <a:avLst/>
                  </a:prstGeom>
                  <a:noFill/>
                </pic:spPr>
              </pic:pic>
            </a:graphicData>
          </a:graphic>
          <wp14:sizeRelH relativeFrom="page">
            <wp14:pctWidth>0</wp14:pctWidth>
          </wp14:sizeRelH>
          <wp14:sizeRelV relativeFrom="page">
            <wp14:pctHeight>0</wp14:pctHeight>
          </wp14:sizeRelV>
        </wp:anchor>
      </w:drawing>
    </w:r>
  </w:p>
  <w:p w14:paraId="36CCC59B" w14:textId="77777777" w:rsidR="00F72701" w:rsidRDefault="00F727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C75E6"/>
    <w:multiLevelType w:val="hybridMultilevel"/>
    <w:tmpl w:val="B79ED6D0"/>
    <w:lvl w:ilvl="0" w:tplc="C1EC0E88">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6761D86"/>
    <w:multiLevelType w:val="hybridMultilevel"/>
    <w:tmpl w:val="33581618"/>
    <w:lvl w:ilvl="0" w:tplc="B29A4BAA">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A7542A"/>
    <w:multiLevelType w:val="hybridMultilevel"/>
    <w:tmpl w:val="35D201B0"/>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131A56"/>
    <w:multiLevelType w:val="hybridMultilevel"/>
    <w:tmpl w:val="35D201B0"/>
    <w:lvl w:ilvl="0" w:tplc="27822CF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231496"/>
    <w:multiLevelType w:val="hybridMultilevel"/>
    <w:tmpl w:val="35D201B0"/>
    <w:lvl w:ilvl="0" w:tplc="27822CF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03631C"/>
    <w:multiLevelType w:val="hybridMultilevel"/>
    <w:tmpl w:val="E1DA26B4"/>
    <w:lvl w:ilvl="0" w:tplc="27822CF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FA1235"/>
    <w:multiLevelType w:val="hybridMultilevel"/>
    <w:tmpl w:val="B70A9E4C"/>
    <w:lvl w:ilvl="0" w:tplc="71EE510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37A1531F"/>
    <w:multiLevelType w:val="hybridMultilevel"/>
    <w:tmpl w:val="D22A5104"/>
    <w:lvl w:ilvl="0" w:tplc="5CF8F50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50246672">
    <w:abstractNumId w:val="5"/>
  </w:num>
  <w:num w:numId="2" w16cid:durableId="349189542">
    <w:abstractNumId w:val="3"/>
  </w:num>
  <w:num w:numId="3" w16cid:durableId="626591925">
    <w:abstractNumId w:val="2"/>
  </w:num>
  <w:num w:numId="4" w16cid:durableId="1111818593">
    <w:abstractNumId w:val="4"/>
  </w:num>
  <w:num w:numId="5" w16cid:durableId="59063812">
    <w:abstractNumId w:val="1"/>
  </w:num>
  <w:num w:numId="6" w16cid:durableId="818114352">
    <w:abstractNumId w:val="0"/>
  </w:num>
  <w:num w:numId="7" w16cid:durableId="228393243">
    <w:abstractNumId w:val="6"/>
  </w:num>
  <w:num w:numId="8" w16cid:durableId="7918230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FDE"/>
    <w:rsid w:val="00120E8D"/>
    <w:rsid w:val="00154592"/>
    <w:rsid w:val="001C389E"/>
    <w:rsid w:val="002300BD"/>
    <w:rsid w:val="002375B7"/>
    <w:rsid w:val="0025491F"/>
    <w:rsid w:val="004966B2"/>
    <w:rsid w:val="005142F9"/>
    <w:rsid w:val="005902FF"/>
    <w:rsid w:val="005D76C7"/>
    <w:rsid w:val="006A71ED"/>
    <w:rsid w:val="006E3CC3"/>
    <w:rsid w:val="006E7A0F"/>
    <w:rsid w:val="00802234"/>
    <w:rsid w:val="00860B23"/>
    <w:rsid w:val="00914896"/>
    <w:rsid w:val="0093576B"/>
    <w:rsid w:val="00A72F34"/>
    <w:rsid w:val="00B24DB2"/>
    <w:rsid w:val="00B321EF"/>
    <w:rsid w:val="00B500BA"/>
    <w:rsid w:val="00BA3F84"/>
    <w:rsid w:val="00BB4FDE"/>
    <w:rsid w:val="00D4467A"/>
    <w:rsid w:val="00D70323"/>
    <w:rsid w:val="00E65294"/>
    <w:rsid w:val="00E75E18"/>
    <w:rsid w:val="00F63F22"/>
    <w:rsid w:val="00F727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6145"/>
    <o:shapelayout v:ext="edit">
      <o:idmap v:ext="edit" data="1"/>
    </o:shapelayout>
  </w:shapeDefaults>
  <w:decimalSymbol w:val="."/>
  <w:listSeparator w:val=","/>
  <w14:docId w14:val="2BDBF2F6"/>
  <w15:chartTrackingRefBased/>
  <w15:docId w15:val="{9336F120-0AAC-45D5-8A72-8565D9840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table" w:styleId="TableGrid">
    <w:name w:val="Table Grid"/>
    <w:basedOn w:val="TableNormal"/>
    <w:rsid w:val="00B32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72701"/>
    <w:pPr>
      <w:tabs>
        <w:tab w:val="center" w:pos="4513"/>
        <w:tab w:val="right" w:pos="9026"/>
      </w:tabs>
    </w:pPr>
  </w:style>
  <w:style w:type="character" w:customStyle="1" w:styleId="HeaderChar">
    <w:name w:val="Header Char"/>
    <w:basedOn w:val="DefaultParagraphFont"/>
    <w:link w:val="Header"/>
    <w:uiPriority w:val="99"/>
    <w:rsid w:val="00F72701"/>
    <w:rPr>
      <w:sz w:val="24"/>
      <w:szCs w:val="24"/>
      <w:lang w:eastAsia="en-US"/>
    </w:rPr>
  </w:style>
  <w:style w:type="paragraph" w:styleId="Footer">
    <w:name w:val="footer"/>
    <w:basedOn w:val="Normal"/>
    <w:link w:val="FooterChar"/>
    <w:rsid w:val="00F72701"/>
    <w:pPr>
      <w:tabs>
        <w:tab w:val="center" w:pos="4513"/>
        <w:tab w:val="right" w:pos="9026"/>
      </w:tabs>
    </w:pPr>
  </w:style>
  <w:style w:type="character" w:customStyle="1" w:styleId="FooterChar">
    <w:name w:val="Footer Char"/>
    <w:basedOn w:val="DefaultParagraphFont"/>
    <w:link w:val="Footer"/>
    <w:rsid w:val="00F72701"/>
    <w:rPr>
      <w:sz w:val="24"/>
      <w:szCs w:val="24"/>
      <w:lang w:eastAsia="en-US"/>
    </w:rPr>
  </w:style>
  <w:style w:type="character" w:styleId="Hyperlink">
    <w:name w:val="Hyperlink"/>
    <w:basedOn w:val="DefaultParagraphFont"/>
    <w:uiPriority w:val="99"/>
    <w:unhideWhenUsed/>
    <w:rsid w:val="0093576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271</Words>
  <Characters>1473</Characters>
  <Application>Microsoft Office Word</Application>
  <DocSecurity>0</DocSecurity>
  <Lines>64</Lines>
  <Paragraphs>26</Paragraphs>
  <ScaleCrop>false</ScaleCrop>
  <HeadingPairs>
    <vt:vector size="2" baseType="variant">
      <vt:variant>
        <vt:lpstr>Title</vt:lpstr>
      </vt:variant>
      <vt:variant>
        <vt:i4>1</vt:i4>
      </vt:variant>
    </vt:vector>
  </HeadingPairs>
  <TitlesOfParts>
    <vt:vector size="1" baseType="lpstr">
      <vt:lpstr>Basic Check Verification</vt:lpstr>
    </vt:vector>
  </TitlesOfParts>
  <Company>Police Ombudsman</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 Check Verification</dc:title>
  <dc:subject/>
  <dc:creator>LairdO</dc:creator>
  <cp:keywords/>
  <dc:description/>
  <cp:lastModifiedBy>Brady, Simon (OPONI)</cp:lastModifiedBy>
  <cp:revision>4</cp:revision>
  <cp:lastPrinted>2013-04-30T09:14:00Z</cp:lastPrinted>
  <dcterms:created xsi:type="dcterms:W3CDTF">2026-03-16T10:29:00Z</dcterms:created>
  <dcterms:modified xsi:type="dcterms:W3CDTF">2026-03-16T12:06:00Z</dcterms:modified>
</cp:coreProperties>
</file>