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70" w:rsidRDefault="009725F2" w:rsidP="009725F2">
      <w:pPr>
        <w:jc w:val="center"/>
      </w:pPr>
      <w:bookmarkStart w:id="0" w:name="_GoBack"/>
      <w:bookmarkEnd w:id="0"/>
      <w:r>
        <w:rPr>
          <w:b/>
          <w:noProof/>
          <w:u w:val="single"/>
          <w:lang w:eastAsia="en-GB"/>
        </w:rPr>
        <w:drawing>
          <wp:inline distT="0" distB="0" distL="0" distR="0">
            <wp:extent cx="3581400" cy="1304925"/>
            <wp:effectExtent l="19050" t="0" r="0" b="0"/>
            <wp:docPr id="1" name="Picture 1" descr="bann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5F2" w:rsidRDefault="009725F2" w:rsidP="009725F2">
      <w:pPr>
        <w:jc w:val="center"/>
      </w:pPr>
    </w:p>
    <w:p w:rsidR="009725F2" w:rsidRPr="00C65E79" w:rsidRDefault="009725F2" w:rsidP="009725F2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C65E79">
        <w:rPr>
          <w:rFonts w:ascii="Arial" w:hAnsi="Arial"/>
          <w:b/>
          <w:sz w:val="28"/>
          <w:szCs w:val="28"/>
          <w:u w:val="single"/>
        </w:rPr>
        <w:t xml:space="preserve">EQUALITY SCREENING REPORT </w:t>
      </w:r>
    </w:p>
    <w:p w:rsidR="009725F2" w:rsidRPr="001F1F07" w:rsidRDefault="009725F2" w:rsidP="009725F2">
      <w:pPr>
        <w:jc w:val="center"/>
        <w:rPr>
          <w:rFonts w:ascii="Arial" w:hAnsi="Arial"/>
          <w:b/>
          <w:u w:val="single"/>
        </w:rPr>
      </w:pPr>
    </w:p>
    <w:p w:rsidR="009725F2" w:rsidRPr="00C65E79" w:rsidRDefault="00E64B3C" w:rsidP="009725F2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July </w:t>
      </w:r>
      <w:r w:rsidR="00501A2C">
        <w:rPr>
          <w:rFonts w:ascii="Arial" w:hAnsi="Arial"/>
          <w:b/>
          <w:sz w:val="28"/>
          <w:szCs w:val="28"/>
        </w:rPr>
        <w:t>2017</w:t>
      </w:r>
      <w:r w:rsidR="009725F2" w:rsidRPr="00C65E79">
        <w:rPr>
          <w:rFonts w:ascii="Arial" w:hAnsi="Arial"/>
          <w:b/>
          <w:sz w:val="28"/>
          <w:szCs w:val="28"/>
        </w:rPr>
        <w:t xml:space="preserve"> – </w:t>
      </w:r>
      <w:r>
        <w:rPr>
          <w:rFonts w:ascii="Arial" w:hAnsi="Arial"/>
          <w:b/>
          <w:sz w:val="28"/>
          <w:szCs w:val="28"/>
        </w:rPr>
        <w:t>September</w:t>
      </w:r>
      <w:r w:rsidR="00501A2C">
        <w:rPr>
          <w:rFonts w:ascii="Arial" w:hAnsi="Arial"/>
          <w:b/>
          <w:sz w:val="28"/>
          <w:szCs w:val="28"/>
        </w:rPr>
        <w:t xml:space="preserve"> 2017</w:t>
      </w:r>
    </w:p>
    <w:p w:rsidR="009725F2" w:rsidRPr="001F1F07" w:rsidRDefault="009725F2" w:rsidP="009725F2">
      <w:pPr>
        <w:rPr>
          <w:rFonts w:ascii="Arial" w:hAnsi="Arial"/>
          <w:b/>
          <w:u w:val="single"/>
        </w:rPr>
      </w:pPr>
    </w:p>
    <w:p w:rsidR="009725F2" w:rsidRPr="00C65E79" w:rsidRDefault="009725F2" w:rsidP="009725F2">
      <w:pPr>
        <w:rPr>
          <w:rFonts w:ascii="Arial" w:hAnsi="Arial"/>
          <w:sz w:val="28"/>
          <w:szCs w:val="28"/>
        </w:rPr>
      </w:pPr>
      <w:r w:rsidRPr="00C65E79">
        <w:rPr>
          <w:rFonts w:ascii="Arial" w:hAnsi="Arial"/>
          <w:sz w:val="28"/>
          <w:szCs w:val="28"/>
        </w:rPr>
        <w:t>Screening decision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8"/>
        <w:gridCol w:w="7694"/>
      </w:tblGrid>
      <w:tr w:rsidR="009725F2" w:rsidRPr="00C65E79" w:rsidTr="005B5B57">
        <w:tc>
          <w:tcPr>
            <w:tcW w:w="82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1.</w:t>
            </w:r>
          </w:p>
        </w:tc>
        <w:tc>
          <w:tcPr>
            <w:tcW w:w="7694" w:type="dxa"/>
          </w:tcPr>
          <w:p w:rsidR="009725F2" w:rsidRPr="00C65E79" w:rsidRDefault="009725F2" w:rsidP="005B5B57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in’ with Equality Impact Assessment</w:t>
            </w:r>
          </w:p>
        </w:tc>
      </w:tr>
      <w:tr w:rsidR="009725F2" w:rsidRPr="00C65E79" w:rsidTr="005B5B57">
        <w:tc>
          <w:tcPr>
            <w:tcW w:w="82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2.</w:t>
            </w:r>
          </w:p>
        </w:tc>
        <w:tc>
          <w:tcPr>
            <w:tcW w:w="7694" w:type="dxa"/>
          </w:tcPr>
          <w:p w:rsidR="009725F2" w:rsidRPr="00C65E79" w:rsidRDefault="009725F2" w:rsidP="005B5B57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out’ with mitigation</w:t>
            </w:r>
          </w:p>
        </w:tc>
      </w:tr>
      <w:tr w:rsidR="009725F2" w:rsidRPr="00C65E79" w:rsidTr="005B5B57">
        <w:tc>
          <w:tcPr>
            <w:tcW w:w="82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3.</w:t>
            </w:r>
          </w:p>
        </w:tc>
        <w:tc>
          <w:tcPr>
            <w:tcW w:w="7694" w:type="dxa"/>
          </w:tcPr>
          <w:p w:rsidR="009725F2" w:rsidRPr="00C65E79" w:rsidRDefault="009725F2" w:rsidP="005B5B57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out’ without mitigation</w:t>
            </w:r>
          </w:p>
        </w:tc>
      </w:tr>
    </w:tbl>
    <w:p w:rsidR="000C05AA" w:rsidRDefault="000C05AA" w:rsidP="009725F2">
      <w:pPr>
        <w:jc w:val="center"/>
        <w:rPr>
          <w:rFonts w:ascii="Arial" w:hAnsi="Arial"/>
        </w:rPr>
      </w:pPr>
    </w:p>
    <w:p w:rsidR="009F5102" w:rsidRDefault="009F5102" w:rsidP="009725F2">
      <w:pPr>
        <w:jc w:val="center"/>
        <w:rPr>
          <w:rFonts w:ascii="Arial" w:hAnsi="Arial"/>
        </w:rPr>
      </w:pPr>
    </w:p>
    <w:p w:rsidR="009F5102" w:rsidRPr="001F1F07" w:rsidRDefault="009F5102" w:rsidP="009725F2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88"/>
        <w:gridCol w:w="3593"/>
        <w:gridCol w:w="2841"/>
      </w:tblGrid>
      <w:tr w:rsidR="009725F2" w:rsidRPr="00C65E79" w:rsidTr="005B5B57">
        <w:tc>
          <w:tcPr>
            <w:tcW w:w="208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Policy Title</w:t>
            </w:r>
          </w:p>
        </w:tc>
        <w:tc>
          <w:tcPr>
            <w:tcW w:w="3593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Policy Aim</w:t>
            </w:r>
          </w:p>
        </w:tc>
        <w:tc>
          <w:tcPr>
            <w:tcW w:w="2841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Screening decision</w:t>
            </w:r>
          </w:p>
        </w:tc>
      </w:tr>
      <w:tr w:rsidR="009725F2" w:rsidRPr="001F1F07" w:rsidTr="005B5B57">
        <w:tc>
          <w:tcPr>
            <w:tcW w:w="2088" w:type="dxa"/>
          </w:tcPr>
          <w:p w:rsidR="009725F2" w:rsidRPr="00C65E79" w:rsidRDefault="00E64B3C" w:rsidP="008B76C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Sickness Absence Policy</w:t>
            </w:r>
          </w:p>
        </w:tc>
        <w:tc>
          <w:tcPr>
            <w:tcW w:w="3593" w:type="dxa"/>
          </w:tcPr>
          <w:p w:rsidR="009725F2" w:rsidRPr="00C65E79" w:rsidRDefault="006F0369" w:rsidP="00E64B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 provide </w:t>
            </w:r>
            <w:r w:rsidR="00E64B3C" w:rsidRPr="00E64B3C">
              <w:rPr>
                <w:rFonts w:ascii="Arial" w:hAnsi="Arial" w:cs="Arial"/>
                <w:sz w:val="28"/>
                <w:szCs w:val="28"/>
              </w:rPr>
              <w:t>a consistent approach in dealing with absenteeism and ensuring employees are treated fairly and compassionately in the management of attendance.</w:t>
            </w:r>
          </w:p>
        </w:tc>
        <w:tc>
          <w:tcPr>
            <w:tcW w:w="2841" w:type="dxa"/>
          </w:tcPr>
          <w:p w:rsidR="009725F2" w:rsidRPr="00C65E79" w:rsidRDefault="006F0369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Screened out without mitigation</w:t>
            </w:r>
          </w:p>
        </w:tc>
      </w:tr>
      <w:tr w:rsidR="005A5747" w:rsidRPr="001F1F07" w:rsidTr="005B5B57">
        <w:tc>
          <w:tcPr>
            <w:tcW w:w="2088" w:type="dxa"/>
          </w:tcPr>
          <w:p w:rsidR="005A5747" w:rsidRDefault="005A5747" w:rsidP="008B76C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93" w:type="dxa"/>
          </w:tcPr>
          <w:p w:rsidR="005A5747" w:rsidRDefault="005A5747" w:rsidP="00C65E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5A5747" w:rsidRPr="00C65E79" w:rsidRDefault="005A5747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5A5747" w:rsidRPr="001F1F07" w:rsidTr="005B5B57">
        <w:tc>
          <w:tcPr>
            <w:tcW w:w="2088" w:type="dxa"/>
          </w:tcPr>
          <w:p w:rsidR="005A5747" w:rsidRDefault="005A5747" w:rsidP="008B76C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93" w:type="dxa"/>
          </w:tcPr>
          <w:p w:rsidR="005A5747" w:rsidRDefault="005A5747" w:rsidP="00C65E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5A5747" w:rsidRPr="00C65E79" w:rsidRDefault="005A5747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9725F2" w:rsidRPr="001F1F07" w:rsidRDefault="009725F2" w:rsidP="009725F2">
      <w:pPr>
        <w:jc w:val="center"/>
        <w:rPr>
          <w:rFonts w:ascii="Arial" w:hAnsi="Arial"/>
        </w:rPr>
      </w:pPr>
    </w:p>
    <w:p w:rsidR="009725F2" w:rsidRDefault="009725F2" w:rsidP="009725F2">
      <w:pPr>
        <w:jc w:val="center"/>
      </w:pPr>
    </w:p>
    <w:sectPr w:rsidR="009725F2" w:rsidSect="00980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F2"/>
    <w:rsid w:val="000C05AA"/>
    <w:rsid w:val="000E2064"/>
    <w:rsid w:val="0021163C"/>
    <w:rsid w:val="0030140E"/>
    <w:rsid w:val="003647AF"/>
    <w:rsid w:val="004C7EBE"/>
    <w:rsid w:val="00501A2C"/>
    <w:rsid w:val="00545503"/>
    <w:rsid w:val="005A5747"/>
    <w:rsid w:val="0060736F"/>
    <w:rsid w:val="006F0369"/>
    <w:rsid w:val="00725AF4"/>
    <w:rsid w:val="008B76C0"/>
    <w:rsid w:val="008F67A5"/>
    <w:rsid w:val="00967D4F"/>
    <w:rsid w:val="00971238"/>
    <w:rsid w:val="009725F2"/>
    <w:rsid w:val="00980F70"/>
    <w:rsid w:val="00983BD7"/>
    <w:rsid w:val="009F5102"/>
    <w:rsid w:val="00A20694"/>
    <w:rsid w:val="00B67C87"/>
    <w:rsid w:val="00B92BC1"/>
    <w:rsid w:val="00C65E79"/>
    <w:rsid w:val="00C6739C"/>
    <w:rsid w:val="00E30980"/>
    <w:rsid w:val="00E64B3C"/>
    <w:rsid w:val="00E724E3"/>
    <w:rsid w:val="00EC2110"/>
    <w:rsid w:val="00EC48B6"/>
    <w:rsid w:val="00F03466"/>
    <w:rsid w:val="00F97FBE"/>
    <w:rsid w:val="00FA50F6"/>
    <w:rsid w:val="00FB6DD5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1F2C2112-71CC-4EC0-8935-29107225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25F2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PONI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mooreheadd</dc:creator>
  <cp:keywords/>
  <dc:description/>
  <cp:lastModifiedBy>Gillespie, Paula</cp:lastModifiedBy>
  <cp:revision>2</cp:revision>
  <dcterms:created xsi:type="dcterms:W3CDTF">2017-10-27T15:20:00Z</dcterms:created>
  <dcterms:modified xsi:type="dcterms:W3CDTF">2017-10-27T15:20:00Z</dcterms:modified>
</cp:coreProperties>
</file>