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8E" w:rsidRDefault="00911A8E" w:rsidP="00911A8E">
      <w:pPr>
        <w:rPr>
          <w:rFonts w:cs="Arial"/>
          <w:b/>
          <w:sz w:val="36"/>
          <w:szCs w:val="36"/>
        </w:rPr>
      </w:pPr>
      <w:bookmarkStart w:id="0" w:name="_GoBack"/>
      <w:bookmarkEnd w:id="0"/>
      <w:r>
        <w:rPr>
          <w:b/>
          <w:noProof/>
          <w:u w:val="single"/>
          <w:lang w:eastAsia="en-GB"/>
        </w:rPr>
        <w:drawing>
          <wp:inline distT="0" distB="0" distL="0" distR="0">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7"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911A8E" w:rsidRDefault="00911A8E" w:rsidP="00911A8E">
      <w:pPr>
        <w:rPr>
          <w:rFonts w:cs="Arial"/>
          <w:b/>
          <w:sz w:val="36"/>
          <w:szCs w:val="36"/>
        </w:rPr>
      </w:pPr>
    </w:p>
    <w:p w:rsidR="00911A8E" w:rsidRPr="00CA53A3" w:rsidRDefault="00911A8E" w:rsidP="00911A8E">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rsidR="00911A8E" w:rsidRDefault="00911A8E" w:rsidP="00911A8E">
      <w:pPr>
        <w:rPr>
          <w:rFonts w:cs="Arial"/>
          <w:b/>
          <w:bCs/>
          <w:sz w:val="28"/>
          <w:szCs w:val="28"/>
        </w:rPr>
      </w:pPr>
    </w:p>
    <w:p w:rsidR="00911A8E" w:rsidRDefault="00911A8E" w:rsidP="00911A8E">
      <w:pPr>
        <w:rPr>
          <w:rFonts w:cs="Arial"/>
          <w:b/>
          <w:bCs/>
          <w:sz w:val="28"/>
          <w:szCs w:val="28"/>
        </w:rPr>
      </w:pPr>
      <w:r w:rsidRPr="00F54EA0">
        <w:rPr>
          <w:rFonts w:cs="Arial"/>
          <w:b/>
          <w:bCs/>
          <w:sz w:val="28"/>
          <w:szCs w:val="28"/>
        </w:rPr>
        <w:t>Introduction</w:t>
      </w:r>
    </w:p>
    <w:p w:rsidR="00911A8E" w:rsidRPr="00F54EA0" w:rsidRDefault="00911A8E" w:rsidP="00911A8E">
      <w:pPr>
        <w:rPr>
          <w:rFonts w:cs="Arial"/>
          <w:b/>
          <w:bCs/>
          <w:sz w:val="28"/>
          <w:szCs w:val="28"/>
        </w:rPr>
      </w:pPr>
    </w:p>
    <w:p w:rsidR="00911A8E" w:rsidRDefault="00911A8E" w:rsidP="00911A8E">
      <w:pPr>
        <w:rPr>
          <w:rFonts w:cs="Arial"/>
          <w:bCs/>
          <w:sz w:val="28"/>
          <w:szCs w:val="28"/>
        </w:rPr>
      </w:pPr>
    </w:p>
    <w:p w:rsidR="00911A8E" w:rsidRPr="00E95611" w:rsidRDefault="00911A8E" w:rsidP="00911A8E">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911A8E" w:rsidRPr="00E95611" w:rsidRDefault="00911A8E" w:rsidP="00911A8E">
      <w:pPr>
        <w:ind w:left="360"/>
        <w:rPr>
          <w:rFonts w:cs="Arial"/>
          <w:b/>
          <w:bCs/>
          <w:sz w:val="28"/>
          <w:szCs w:val="28"/>
        </w:rPr>
      </w:pPr>
    </w:p>
    <w:p w:rsidR="00911A8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911A8E" w:rsidRPr="00E95611" w:rsidRDefault="00911A8E" w:rsidP="00911A8E">
      <w:pPr>
        <w:rPr>
          <w:rFonts w:cs="Arial"/>
          <w:b/>
          <w:bCs/>
          <w:sz w:val="28"/>
          <w:szCs w:val="28"/>
        </w:rPr>
      </w:pPr>
    </w:p>
    <w:p w:rsidR="00911A8E" w:rsidRPr="00721FE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911A8E" w:rsidRPr="00E95611" w:rsidRDefault="00911A8E" w:rsidP="00911A8E">
      <w:pPr>
        <w:rPr>
          <w:rFonts w:cs="Arial"/>
          <w:b/>
          <w:bCs/>
          <w:sz w:val="28"/>
          <w:szCs w:val="28"/>
        </w:rPr>
      </w:pPr>
    </w:p>
    <w:p w:rsidR="00911A8E" w:rsidRDefault="00911A8E" w:rsidP="00911A8E">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911A8E" w:rsidRDefault="00911A8E" w:rsidP="00911A8E">
      <w:pPr>
        <w:rPr>
          <w:rFonts w:cs="Arial"/>
          <w:b/>
          <w:bCs/>
          <w:sz w:val="28"/>
          <w:szCs w:val="28"/>
        </w:rPr>
      </w:pPr>
    </w:p>
    <w:p w:rsidR="00911A8E" w:rsidRDefault="00911A8E" w:rsidP="00911A8E">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911A8E" w:rsidRDefault="00911A8E" w:rsidP="00911A8E">
      <w:pPr>
        <w:ind w:left="360" w:hanging="360"/>
        <w:rPr>
          <w:rFonts w:cs="Arial"/>
          <w:bCs/>
          <w:sz w:val="28"/>
          <w:szCs w:val="28"/>
        </w:rPr>
      </w:pPr>
    </w:p>
    <w:p w:rsidR="00911A8E" w:rsidRPr="005D5E0E" w:rsidRDefault="00911A8E" w:rsidP="00911A8E">
      <w:pPr>
        <w:ind w:left="360" w:hanging="360"/>
        <w:rPr>
          <w:rFonts w:cs="Arial"/>
          <w:bCs/>
          <w:sz w:val="28"/>
          <w:szCs w:val="28"/>
        </w:rPr>
      </w:pPr>
      <w:r>
        <w:rPr>
          <w:rFonts w:cs="Arial"/>
          <w:bCs/>
          <w:sz w:val="28"/>
          <w:szCs w:val="28"/>
        </w:rPr>
        <w:tab/>
        <w:t>A screening flowchart is provided overleaf.</w:t>
      </w:r>
    </w:p>
    <w:p w:rsidR="00911A8E" w:rsidRDefault="00911A8E" w:rsidP="00911A8E">
      <w:pPr>
        <w:jc w:val="center"/>
      </w:pPr>
      <w:r>
        <w:rPr>
          <w:rFonts w:cs="Arial"/>
          <w:b/>
          <w:sz w:val="28"/>
          <w:szCs w:val="28"/>
        </w:rPr>
        <w:br w:type="page"/>
      </w:r>
      <w:r>
        <w:lastRenderedPageBreak/>
        <w:t xml:space="preserve"> </w:t>
      </w:r>
      <w:r w:rsidR="00D00A22">
        <w:rPr>
          <w:noProof/>
          <w:lang w:eastAsia="en-GB"/>
        </w:rPr>
        <mc:AlternateContent>
          <mc:Choice Requires="wpc">
            <w:drawing>
              <wp:inline distT="0" distB="0" distL="0" distR="0">
                <wp:extent cx="5257800" cy="8230235"/>
                <wp:effectExtent l="635" t="0" r="0"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wps:txbx>
                        <wps:bodyPr rot="0" vert="horz" wrap="square" lIns="91440" tIns="45720" rIns="91440" bIns="45720" anchor="t" anchorCtr="0" upright="1">
                          <a:noAutofit/>
                        </wps:bodyPr>
                      </wps:wsp>
                      <wps:wsp>
                        <wps:cNvPr id="12"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252F8F" w:rsidRDefault="00252F8F" w:rsidP="00911A8E">
                              <w:pPr>
                                <w:ind w:left="180"/>
                              </w:pPr>
                              <w:r>
                                <w:t>Screening Decision  None/Minor/Major</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Mitigate</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Publish                                                                                                    Template</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252F8F" w:rsidRDefault="00252F8F" w:rsidP="00911A8E">
                              <w:r>
                                <w:t>Re-consider screening</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p w:rsidR="00252F8F" w:rsidRDefault="00252F8F" w:rsidP="00911A8E">
                              <w:r>
                                <w:t>for information</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EQIA</w:t>
                              </w:r>
                            </w:p>
                          </w:txbxContent>
                        </wps:txbx>
                        <wps:bodyPr rot="0" vert="horz" wrap="square" lIns="91440" tIns="45720" rIns="91440" bIns="45720" anchor="t" anchorCtr="0" upright="1">
                          <a:noAutofit/>
                        </wps:bodyPr>
                      </wps:wsp>
                      <wps:wsp>
                        <wps:cNvPr id="20"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252F8F" w:rsidRDefault="00252F8F" w:rsidP="00911A8E">
                              <w:r>
                                <w:t>Monitor</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3"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6"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305E79" w:rsidRDefault="00252F8F" w:rsidP="00911A8E">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9"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bBjwoAADx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52F8F" w:rsidRDefault="00252F8F" w:rsidP="00911A8E">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52F8F" w:rsidRDefault="00252F8F" w:rsidP="00911A8E">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2F8F" w:rsidRDefault="00252F8F" w:rsidP="00911A8E">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2F8F" w:rsidRDefault="00252F8F" w:rsidP="00911A8E">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52F8F" w:rsidRDefault="00252F8F" w:rsidP="00911A8E">
                        <w:r>
                          <w:t>Publish Template</w:t>
                        </w:r>
                      </w:p>
                      <w:p w:rsidR="00252F8F" w:rsidRDefault="00252F8F" w:rsidP="00911A8E">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2F8F" w:rsidRDefault="00252F8F" w:rsidP="00911A8E">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2F8F" w:rsidRDefault="00252F8F" w:rsidP="00911A8E">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52F8F" w:rsidRDefault="00252F8F" w:rsidP="00911A8E">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52F8F" w:rsidRPr="00305E79" w:rsidRDefault="00252F8F" w:rsidP="00911A8E">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ypMEA&#10;AADbAAAADwAAAGRycy9kb3ducmV2LnhtbERPzWqDQBC+F/IOywRyq2vSUoJ1lRAILXgotXmAqTtV&#10;ozsr7lZNnj57KPT48f2n+WJ6MdHoWssKtlEMgriyuuVawfnr9LgH4Tyyxt4yKbiSgzxbPaSYaDvz&#10;J02lr0UIYZeggsb7IZHSVQ0ZdJEdiAP3Y0eDPsCxlnrEOYSbXu7i+EUabDk0NDjQsaGqK3+NgrL9&#10;2J+et93lbfLnuLtx8W11odRmvRxeQXha/L/4z/2uFTyF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5MqTBAAAA2wAAAA8AAAAAAAAAAAAAAAAAmAIAAGRycy9kb3du&#10;cmV2LnhtbFBLBQYAAAAABAAEAPUAAACGAw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QYcIA&#10;AADbAAAADwAAAGRycy9kb3ducmV2LnhtbESP0WrCQBRE3wv+w3KFvtWNRatEV1Gx0Dcx5gOu2WsS&#10;zN4Nu1uT/H1XEPo4zMwZZr3tTSMe5HxtWcF0koAgLqyuuVSQX74/liB8QNbYWCYFA3nYbkZva0y1&#10;7fhMjyyUIkLYp6igCqFNpfRFRQb9xLbE0btZZzBE6UqpHXYRbhr5mSRf0mDNcaHClg4VFffs1yhw&#10;V7y13WKfz+vlEbP8NJyPxaDU+7jfrUAE6sN/+NX+0QpmU3h+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RBhwgAAANsAAAAPAAAAAAAAAAAAAAAAAJgCAABkcnMvZG93&#10;bnJldi54bWxQSwUGAAAAAAQABAD1AAAAhw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UTMQA&#10;AADbAAAADwAAAGRycy9kb3ducmV2LnhtbESPQYvCMBSE78L+h/AW9iKarisq1ShSEPckVAWvz+bZ&#10;FpuXbhO16683guBxmJlvmNmiNZW4UuNKywq++xEI4szqknMF+92qNwHhPLLGyjIp+CcHi/lHZ4ax&#10;tjdO6br1uQgQdjEqKLyvYyldVpBB17c1cfBOtjHog2xyqRu8Bbip5CCKRtJgyWGhwJqSgrLz9mIU&#10;pKPJepnsx2nSPcrN+u9w755/7kp9fbbLKQhPrX+HX+1frWA4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Ez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911A8E" w:rsidRDefault="00911A8E" w:rsidP="00911A8E">
      <w:pPr>
        <w:rPr>
          <w:rFonts w:cs="Arial"/>
          <w:b/>
          <w:sz w:val="28"/>
          <w:szCs w:val="28"/>
        </w:rPr>
      </w:pPr>
      <w:r>
        <w:rPr>
          <w:rFonts w:cs="Arial"/>
          <w:b/>
          <w:sz w:val="28"/>
          <w:szCs w:val="28"/>
        </w:rPr>
        <w:br w:type="page"/>
      </w:r>
      <w:r>
        <w:rPr>
          <w:rFonts w:cs="Arial"/>
          <w:b/>
          <w:sz w:val="28"/>
          <w:szCs w:val="28"/>
        </w:rPr>
        <w:lastRenderedPageBreak/>
        <w:t>Part 1. Policy s</w:t>
      </w:r>
      <w:r w:rsidRPr="00FA0121">
        <w:rPr>
          <w:rFonts w:cs="Arial"/>
          <w:b/>
          <w:sz w:val="28"/>
          <w:szCs w:val="28"/>
        </w:rPr>
        <w:t>coping</w:t>
      </w:r>
    </w:p>
    <w:p w:rsidR="00911A8E" w:rsidRPr="00E91D60" w:rsidRDefault="00911A8E" w:rsidP="00911A8E">
      <w:pPr>
        <w:rPr>
          <w:rFonts w:cs="Arial"/>
          <w:b/>
          <w:sz w:val="16"/>
          <w:szCs w:val="16"/>
        </w:rPr>
      </w:pPr>
    </w:p>
    <w:p w:rsidR="00911A8E" w:rsidRPr="00FA0121" w:rsidRDefault="00911A8E" w:rsidP="00911A8E">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911A8E" w:rsidRPr="00E91D60" w:rsidRDefault="00911A8E" w:rsidP="00911A8E">
      <w:pPr>
        <w:autoSpaceDE w:val="0"/>
        <w:autoSpaceDN w:val="0"/>
        <w:adjustRightInd w:val="0"/>
        <w:rPr>
          <w:rFonts w:cs="Arial"/>
          <w:sz w:val="16"/>
          <w:szCs w:val="16"/>
        </w:rPr>
      </w:pPr>
    </w:p>
    <w:p w:rsidR="00911A8E" w:rsidRPr="009F0500" w:rsidRDefault="00911A8E" w:rsidP="00911A8E">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911A8E" w:rsidRPr="00E91D60" w:rsidRDefault="00911A8E" w:rsidP="00911A8E">
      <w:pPr>
        <w:rPr>
          <w:rFonts w:cs="Arial"/>
          <w:bCs/>
          <w:sz w:val="16"/>
          <w:szCs w:val="16"/>
        </w:rPr>
      </w:pPr>
    </w:p>
    <w:p w:rsidR="00911A8E" w:rsidRPr="00273CCA" w:rsidRDefault="00911A8E" w:rsidP="00911A8E">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11A8E" w:rsidTr="00903349">
        <w:trPr>
          <w:trHeight w:val="4662"/>
        </w:trPr>
        <w:tc>
          <w:tcPr>
            <w:tcW w:w="9000" w:type="dxa"/>
            <w:shd w:val="clear" w:color="auto" w:fill="E6E6E6"/>
          </w:tcPr>
          <w:p w:rsidR="00911A8E" w:rsidRPr="00E11A6D" w:rsidRDefault="00911A8E" w:rsidP="00903349">
            <w:pPr>
              <w:rPr>
                <w:rFonts w:cs="Arial"/>
                <w:b/>
                <w:sz w:val="28"/>
                <w:szCs w:val="28"/>
              </w:rPr>
            </w:pPr>
            <w:r w:rsidRPr="00E11A6D">
              <w:rPr>
                <w:rFonts w:cs="Arial"/>
                <w:b/>
                <w:sz w:val="28"/>
                <w:szCs w:val="28"/>
              </w:rPr>
              <w:t>Name of the policy</w:t>
            </w:r>
          </w:p>
          <w:p w:rsidR="00911A8E" w:rsidRPr="00E11A6D" w:rsidRDefault="00E11A6D" w:rsidP="00903349">
            <w:pPr>
              <w:rPr>
                <w:rFonts w:cs="Arial"/>
                <w:szCs w:val="24"/>
              </w:rPr>
            </w:pPr>
            <w:r w:rsidRPr="00E11A6D">
              <w:rPr>
                <w:rFonts w:cs="Arial"/>
                <w:szCs w:val="24"/>
              </w:rPr>
              <w:t>Menopause Policy</w:t>
            </w:r>
          </w:p>
          <w:p w:rsidR="00911A8E" w:rsidRPr="00495BF0" w:rsidRDefault="00911A8E" w:rsidP="00903349">
            <w:pPr>
              <w:rPr>
                <w:rFonts w:cs="Arial"/>
                <w:sz w:val="28"/>
                <w:szCs w:val="28"/>
              </w:rPr>
            </w:pPr>
          </w:p>
          <w:p w:rsidR="00911A8E" w:rsidRPr="00E11A6D" w:rsidRDefault="00911A8E" w:rsidP="00903349">
            <w:pPr>
              <w:rPr>
                <w:rFonts w:cs="Arial"/>
                <w:b/>
                <w:sz w:val="28"/>
                <w:szCs w:val="28"/>
              </w:rPr>
            </w:pPr>
            <w:r w:rsidRPr="00E11A6D">
              <w:rPr>
                <w:rFonts w:cs="Arial"/>
                <w:b/>
                <w:sz w:val="28"/>
                <w:szCs w:val="28"/>
              </w:rPr>
              <w:t>Is this an existing, revised or a new policy?</w:t>
            </w:r>
          </w:p>
          <w:p w:rsidR="003421E3" w:rsidRPr="00E11A6D" w:rsidRDefault="00E11A6D" w:rsidP="00903349">
            <w:pPr>
              <w:rPr>
                <w:rFonts w:cs="Arial"/>
                <w:szCs w:val="28"/>
              </w:rPr>
            </w:pPr>
            <w:r w:rsidRPr="00E11A6D">
              <w:rPr>
                <w:rFonts w:cs="Arial"/>
                <w:szCs w:val="28"/>
              </w:rPr>
              <w:t>New</w:t>
            </w:r>
          </w:p>
          <w:p w:rsidR="00911A8E" w:rsidRDefault="00911A8E" w:rsidP="00903349"/>
          <w:p w:rsidR="00911A8E" w:rsidRPr="00495BF0" w:rsidRDefault="00911A8E" w:rsidP="00903349">
            <w:pPr>
              <w:rPr>
                <w:rFonts w:cs="Arial"/>
                <w:sz w:val="28"/>
                <w:szCs w:val="28"/>
              </w:rPr>
            </w:pPr>
          </w:p>
          <w:p w:rsidR="00911A8E" w:rsidRPr="00E11A6D" w:rsidRDefault="00911A8E" w:rsidP="00903349">
            <w:pPr>
              <w:rPr>
                <w:rFonts w:cs="Arial"/>
                <w:b/>
                <w:sz w:val="28"/>
                <w:szCs w:val="28"/>
              </w:rPr>
            </w:pPr>
            <w:r w:rsidRPr="00E11A6D">
              <w:rPr>
                <w:rFonts w:cs="Arial"/>
                <w:b/>
                <w:sz w:val="28"/>
                <w:szCs w:val="28"/>
              </w:rPr>
              <w:t xml:space="preserve">What is it trying to achieve? (intended aims/outcomes) </w:t>
            </w:r>
          </w:p>
          <w:p w:rsidR="001E71BB" w:rsidRDefault="00E11A6D" w:rsidP="00903349">
            <w:pPr>
              <w:rPr>
                <w:rFonts w:cs="Arial"/>
                <w:szCs w:val="24"/>
              </w:rPr>
            </w:pPr>
            <w:r w:rsidRPr="00417A3C">
              <w:rPr>
                <w:rFonts w:cs="Arial"/>
                <w:color w:val="000000"/>
                <w:szCs w:val="24"/>
              </w:rPr>
              <w:t xml:space="preserve">This </w:t>
            </w:r>
            <w:r>
              <w:rPr>
                <w:rFonts w:cs="Arial"/>
                <w:color w:val="000000"/>
                <w:szCs w:val="24"/>
              </w:rPr>
              <w:t>policy</w:t>
            </w:r>
            <w:r w:rsidRPr="00417A3C">
              <w:rPr>
                <w:rFonts w:cs="Arial"/>
                <w:color w:val="000000"/>
                <w:szCs w:val="24"/>
              </w:rPr>
              <w:t xml:space="preserve"> sets out the commitment </w:t>
            </w:r>
            <w:r>
              <w:rPr>
                <w:rFonts w:cs="Arial"/>
                <w:color w:val="000000"/>
                <w:szCs w:val="24"/>
              </w:rPr>
              <w:t xml:space="preserve">of Office of the Police Ombudsman for Northern Ireland (the Office) </w:t>
            </w:r>
            <w:r w:rsidRPr="00417A3C">
              <w:rPr>
                <w:rFonts w:cs="Arial"/>
                <w:color w:val="000000"/>
                <w:szCs w:val="24"/>
              </w:rPr>
              <w:t xml:space="preserve">to supporting women in the workplace. </w:t>
            </w:r>
            <w:r>
              <w:rPr>
                <w:rFonts w:cs="Arial"/>
                <w:szCs w:val="24"/>
              </w:rPr>
              <w:t>It</w:t>
            </w:r>
            <w:r w:rsidRPr="00417A3C">
              <w:rPr>
                <w:rFonts w:cs="Arial"/>
                <w:szCs w:val="24"/>
              </w:rPr>
              <w:t xml:space="preserve"> recognises that women may need additional consideration, support and adjustments during the time of change before, during and after the menopause.</w:t>
            </w:r>
          </w:p>
          <w:p w:rsidR="00E11A6D" w:rsidRPr="00495BF0" w:rsidRDefault="00E11A6D" w:rsidP="00903349">
            <w:pPr>
              <w:rPr>
                <w:rFonts w:cs="Arial"/>
                <w:sz w:val="28"/>
                <w:szCs w:val="28"/>
              </w:rPr>
            </w:pPr>
          </w:p>
          <w:p w:rsidR="00E11A6D" w:rsidRDefault="00911A8E" w:rsidP="00903349">
            <w:pPr>
              <w:rPr>
                <w:rFonts w:cs="Arial"/>
                <w:szCs w:val="28"/>
              </w:rPr>
            </w:pPr>
            <w:r w:rsidRPr="00E11A6D">
              <w:rPr>
                <w:rFonts w:cs="Arial"/>
                <w:b/>
                <w:szCs w:val="28"/>
              </w:rPr>
              <w:t>Are there any Section 75 categories which might be expected to benefit from the intended policy?</w:t>
            </w:r>
            <w:r w:rsidR="003421E3" w:rsidRPr="00E11A6D">
              <w:rPr>
                <w:rFonts w:cs="Arial"/>
                <w:szCs w:val="28"/>
              </w:rPr>
              <w:t xml:space="preserve"> </w:t>
            </w:r>
          </w:p>
          <w:p w:rsidR="00911A8E" w:rsidRPr="00E11A6D" w:rsidRDefault="00E11A6D" w:rsidP="00903349">
            <w:pPr>
              <w:rPr>
                <w:rFonts w:cs="Arial"/>
                <w:szCs w:val="28"/>
              </w:rPr>
            </w:pPr>
            <w:r w:rsidRPr="00E11A6D">
              <w:rPr>
                <w:rFonts w:cs="Arial"/>
                <w:szCs w:val="28"/>
              </w:rPr>
              <w:t xml:space="preserve">Yes </w:t>
            </w:r>
          </w:p>
          <w:p w:rsidR="00E11A6D" w:rsidRDefault="00E11A6D" w:rsidP="00903349">
            <w:pPr>
              <w:rPr>
                <w:rFonts w:cs="Arial"/>
                <w:sz w:val="28"/>
                <w:szCs w:val="28"/>
              </w:rPr>
            </w:pPr>
          </w:p>
          <w:p w:rsidR="00911A8E" w:rsidRPr="00E11A6D" w:rsidRDefault="00911A8E" w:rsidP="00903349">
            <w:pPr>
              <w:rPr>
                <w:rFonts w:cs="Arial"/>
                <w:b/>
                <w:sz w:val="28"/>
                <w:szCs w:val="28"/>
              </w:rPr>
            </w:pPr>
            <w:r w:rsidRPr="00E11A6D">
              <w:rPr>
                <w:rFonts w:cs="Arial"/>
                <w:b/>
                <w:sz w:val="28"/>
                <w:szCs w:val="28"/>
              </w:rPr>
              <w:t xml:space="preserve">If so, explain how. </w:t>
            </w:r>
          </w:p>
          <w:p w:rsidR="00E11A6D" w:rsidRDefault="00E11A6D" w:rsidP="00903349">
            <w:r w:rsidRPr="00E11A6D">
              <w:rPr>
                <w:rFonts w:cs="Arial"/>
                <w:szCs w:val="28"/>
              </w:rPr>
              <w:t xml:space="preserve">This policy is designed to more effectively support women who maybe experiencing menopausal symptoms.  Although the policy recognises the effect of the menopause on males, the greater impact is expected on females.  Additionally as menopause impacts are most often experienced from age 45 to 55, there is an age related impact from this policy.  </w:t>
            </w:r>
            <w:r>
              <w:t xml:space="preserve">The policy is designed to support those impacted by the menopause.  It is expected to have a positive benefit.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Who initiated or wrote the policy? </w:t>
            </w:r>
          </w:p>
          <w:p w:rsidR="00911A8E" w:rsidRDefault="003421E3" w:rsidP="00903349">
            <w:r>
              <w:t>Chief Executive/SMT</w:t>
            </w:r>
            <w:r w:rsidR="00567D88">
              <w:t>.</w:t>
            </w:r>
          </w:p>
          <w:p w:rsidR="00911A8E" w:rsidRDefault="00911A8E" w:rsidP="00903349">
            <w:pPr>
              <w:rPr>
                <w:rFonts w:cs="Arial"/>
                <w:sz w:val="28"/>
                <w:szCs w:val="28"/>
              </w:rPr>
            </w:pPr>
          </w:p>
          <w:p w:rsidR="00E11A6D" w:rsidRDefault="00911A8E" w:rsidP="00903349">
            <w:pPr>
              <w:rPr>
                <w:rFonts w:cs="Arial"/>
                <w:sz w:val="28"/>
                <w:szCs w:val="28"/>
              </w:rPr>
            </w:pPr>
            <w:r w:rsidRPr="00495BF0">
              <w:rPr>
                <w:rFonts w:cs="Arial"/>
                <w:sz w:val="28"/>
                <w:szCs w:val="28"/>
              </w:rPr>
              <w:t>Who owns and who implements the policy?</w:t>
            </w:r>
          </w:p>
          <w:p w:rsidR="00911A8E" w:rsidRPr="00E11A6D" w:rsidRDefault="00E11A6D" w:rsidP="00903349">
            <w:pPr>
              <w:rPr>
                <w:rFonts w:cs="Arial"/>
                <w:szCs w:val="28"/>
              </w:rPr>
            </w:pPr>
            <w:r>
              <w:rPr>
                <w:rFonts w:cs="Arial"/>
                <w:szCs w:val="28"/>
              </w:rPr>
              <w:t>HR</w:t>
            </w:r>
          </w:p>
          <w:p w:rsidR="00911A8E" w:rsidRDefault="00911A8E" w:rsidP="0061661A">
            <w:pPr>
              <w:rPr>
                <w:rFonts w:cs="Arial"/>
                <w:sz w:val="28"/>
                <w:szCs w:val="28"/>
              </w:rPr>
            </w:pPr>
          </w:p>
        </w:tc>
      </w:tr>
    </w:tbl>
    <w:p w:rsidR="00911A8E" w:rsidRDefault="00911A8E" w:rsidP="00911A8E">
      <w:pPr>
        <w:rPr>
          <w:rFonts w:cs="Arial"/>
          <w:b/>
          <w:sz w:val="28"/>
          <w:szCs w:val="28"/>
        </w:rPr>
      </w:pPr>
    </w:p>
    <w:p w:rsidR="00911A8E" w:rsidRDefault="00911A8E" w:rsidP="00911A8E">
      <w:pPr>
        <w:rPr>
          <w:rFonts w:cs="Arial"/>
          <w:b/>
          <w:sz w:val="28"/>
          <w:szCs w:val="28"/>
        </w:rPr>
      </w:pPr>
      <w:r>
        <w:rPr>
          <w:rFonts w:cs="Arial"/>
          <w:b/>
          <w:sz w:val="28"/>
          <w:szCs w:val="28"/>
        </w:rPr>
        <w:t>Implementation f</w:t>
      </w:r>
      <w:r w:rsidRPr="00CC0740">
        <w:rPr>
          <w:rFonts w:cs="Arial"/>
          <w:b/>
          <w:sz w:val="28"/>
          <w:szCs w:val="28"/>
        </w:rPr>
        <w:t>actors</w:t>
      </w:r>
    </w:p>
    <w:p w:rsidR="00911A8E" w:rsidRDefault="00911A8E" w:rsidP="00911A8E">
      <w:pPr>
        <w:rPr>
          <w:rFonts w:cs="Arial"/>
          <w:sz w:val="28"/>
          <w:szCs w:val="28"/>
        </w:rPr>
      </w:pPr>
    </w:p>
    <w:p w:rsidR="00911A8E" w:rsidRDefault="00911A8E" w:rsidP="00911A8E">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72F79">
        <w:rPr>
          <w:rFonts w:cs="Arial"/>
          <w:sz w:val="28"/>
          <w:szCs w:val="28"/>
        </w:rPr>
        <w:t xml:space="preserve"> No</w:t>
      </w:r>
    </w:p>
    <w:p w:rsidR="00911A8E" w:rsidRPr="00881B74" w:rsidRDefault="00911A8E" w:rsidP="00911A8E">
      <w:pPr>
        <w:rPr>
          <w:rFonts w:cs="Arial"/>
          <w:b/>
          <w:sz w:val="28"/>
          <w:szCs w:val="28"/>
        </w:rPr>
      </w:pPr>
    </w:p>
    <w:p w:rsidR="00911A8E" w:rsidRDefault="00911A8E" w:rsidP="00911A8E">
      <w:pPr>
        <w:rPr>
          <w:rFonts w:cs="Arial"/>
          <w:sz w:val="28"/>
          <w:szCs w:val="28"/>
        </w:rPr>
      </w:pPr>
      <w:r w:rsidRPr="00CC0740">
        <w:rPr>
          <w:rFonts w:cs="Arial"/>
          <w:sz w:val="28"/>
          <w:szCs w:val="28"/>
        </w:rPr>
        <w:t>If yes, are they</w:t>
      </w:r>
    </w:p>
    <w:p w:rsidR="00911A8E" w:rsidRPr="00CC0740" w:rsidRDefault="00D00A22" w:rsidP="00911A8E">
      <w:pPr>
        <w:rPr>
          <w:rFonts w:cs="Arial"/>
          <w:sz w:val="28"/>
          <w:szCs w:val="28"/>
        </w:rPr>
      </w:pPr>
      <w:r>
        <w:rPr>
          <w:rFonts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168910</wp:posOffset>
                </wp:positionV>
                <wp:extent cx="228600" cy="254635"/>
                <wp:effectExtent l="9525" t="9525" r="9525" b="1206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DFAF" id="Rectangle 42" o:spid="_x0000_s1026" style="position:absolute;margin-left:0;margin-top:13.3pt;width:18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A6IwIAADw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financial</w:t>
      </w:r>
    </w:p>
    <w:p w:rsidR="00911A8E" w:rsidRPr="00CC0740" w:rsidRDefault="00D00A22"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102870</wp:posOffset>
                </wp:positionV>
                <wp:extent cx="228600" cy="254635"/>
                <wp:effectExtent l="9525" t="9525" r="9525" b="1206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left:0;text-align:left;margin-left:0;margin-top:8.1pt;width:1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" fillcolor="#969696" strokecolor="gray">
                <v:textbox>
                  <w:txbxContent>
                    <w:p w:rsidR="00252F8F" w:rsidRDefault="00252F8F"/>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legislative</w:t>
      </w:r>
    </w:p>
    <w:p w:rsidR="00911A8E" w:rsidRPr="00CC0740" w:rsidRDefault="00D00A22"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151130</wp:posOffset>
                </wp:positionV>
                <wp:extent cx="228600" cy="254635"/>
                <wp:effectExtent l="9525" t="9525" r="9525" b="1206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C5EB" id="Rectangle 44" o:spid="_x0000_s1026" style="position:absolute;margin-left:0;margin-top:11.9pt;width:1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S6WniIwIAADwEAAAOAAAAAAAAAAAAAAAAAC4CAABkcnMvZTJvRG9jLnhtbFBL&#10;AQItABQABgAIAAAAIQCCmFns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911A8E" w:rsidRDefault="00911A8E" w:rsidP="00911A8E">
      <w:pPr>
        <w:rPr>
          <w:rFonts w:cs="Arial"/>
          <w:b/>
          <w:sz w:val="28"/>
          <w:szCs w:val="28"/>
        </w:rPr>
      </w:pPr>
    </w:p>
    <w:p w:rsidR="00911A8E" w:rsidRDefault="00911A8E" w:rsidP="00911A8E">
      <w:pPr>
        <w:rPr>
          <w:rFonts w:cs="Arial"/>
          <w:b/>
          <w:sz w:val="28"/>
          <w:szCs w:val="28"/>
        </w:rPr>
      </w:pPr>
      <w:r w:rsidRPr="00CC0740">
        <w:rPr>
          <w:rFonts w:cs="Arial"/>
          <w:b/>
          <w:sz w:val="28"/>
          <w:szCs w:val="28"/>
        </w:rPr>
        <w:t>Main stakeholders affected</w:t>
      </w:r>
    </w:p>
    <w:p w:rsidR="00911A8E" w:rsidRDefault="00911A8E" w:rsidP="00911A8E">
      <w:pPr>
        <w:rPr>
          <w:rFonts w:cs="Arial"/>
          <w:b/>
          <w:sz w:val="28"/>
          <w:szCs w:val="28"/>
        </w:rPr>
      </w:pPr>
    </w:p>
    <w:p w:rsidR="00911A8E" w:rsidRDefault="00911A8E" w:rsidP="00911A8E">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911A8E" w:rsidRPr="00CC0740" w:rsidRDefault="00D00A22" w:rsidP="00911A8E">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230505</wp:posOffset>
                </wp:positionV>
                <wp:extent cx="228600" cy="254635"/>
                <wp:effectExtent l="9525" t="5715" r="9525" b="63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E11A6D" w:rsidP="00911A8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left:0;text-align:left;margin-left:0;margin-top:18.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qy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eR8asi0CAABPBAAADgAAAAAAAAAAAAAAAAAuAgAAZHJzL2Uy&#10;b0RvYy54bWxQSwECLQAUAAYACAAAACEAPV9kA9oAAAAFAQAADwAAAAAAAAAAAAAAAACHBAAAZHJz&#10;L2Rvd25yZXYueG1sUEsFBgAAAAAEAAQA8wAAAI4FAAAAAA==&#10;" fillcolor="#969696" strokecolor="gray">
                <v:textbox>
                  <w:txbxContent>
                    <w:p w:rsidR="00252F8F" w:rsidRDefault="00E11A6D" w:rsidP="00911A8E">
                      <w:r>
                        <w:t>x</w:t>
                      </w:r>
                    </w:p>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staff</w:t>
      </w:r>
    </w:p>
    <w:p w:rsidR="00911A8E" w:rsidRPr="00CC0740" w:rsidRDefault="00D00A22"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202565</wp:posOffset>
                </wp:positionV>
                <wp:extent cx="228600" cy="254635"/>
                <wp:effectExtent l="9525" t="5080" r="9525" b="698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3" style="position:absolute;left:0;text-align:left;margin-left:0;margin-top:15.95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5pLg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" fillcolor="#969696" strokecolor="gray">
                <v:textbox>
                  <w:txbxContent>
                    <w:p w:rsidR="00252F8F" w:rsidRDefault="00252F8F" w:rsidP="00911A8E"/>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service users</w:t>
      </w:r>
    </w:p>
    <w:p w:rsidR="00911A8E" w:rsidRPr="00CC0740" w:rsidRDefault="00911A8E" w:rsidP="00911A8E">
      <w:pPr>
        <w:ind w:left="720"/>
        <w:rPr>
          <w:rFonts w:cs="Arial"/>
          <w:sz w:val="28"/>
          <w:szCs w:val="28"/>
        </w:rPr>
      </w:pPr>
    </w:p>
    <w:p w:rsidR="00911A8E" w:rsidRPr="00CC0740" w:rsidRDefault="00D00A22"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wp:posOffset>
                </wp:positionV>
                <wp:extent cx="228600" cy="254635"/>
                <wp:effectExtent l="9525" t="5080" r="9525" b="698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4" style="position:absolute;left:0;text-align:left;margin-left:0;margin-top:.6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" fillcolor="#969696" strokecolor="gray">
                <v:textbox>
                  <w:txbxContent>
                    <w:p w:rsidR="00252F8F" w:rsidRDefault="00252F8F" w:rsidP="00911A8E"/>
                  </w:txbxContent>
                </v:textbox>
              </v:rect>
            </w:pict>
          </mc:Fallback>
        </mc:AlternateContent>
      </w:r>
      <w:r w:rsidR="00911A8E">
        <w:rPr>
          <w:rFonts w:cs="Arial"/>
          <w:sz w:val="28"/>
          <w:szCs w:val="28"/>
        </w:rPr>
        <w:t>other</w:t>
      </w:r>
      <w:r w:rsidR="00911A8E" w:rsidRPr="00CC0740">
        <w:rPr>
          <w:rFonts w:cs="Arial"/>
          <w:sz w:val="28"/>
          <w:szCs w:val="28"/>
        </w:rPr>
        <w:t xml:space="preserve"> public sector organisations</w:t>
      </w:r>
    </w:p>
    <w:p w:rsidR="00911A8E" w:rsidRPr="00CC0740" w:rsidRDefault="00D00A22"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146685</wp:posOffset>
                </wp:positionV>
                <wp:extent cx="228600" cy="254635"/>
                <wp:effectExtent l="9525" t="5080" r="9525" b="698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98001" id="Rectangle 40" o:spid="_x0000_s1026" style="position:absolute;margin-left:0;margin-top:11.5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2KaHYIgIAADwEAAAOAAAAAAAAAAAAAAAAAC4CAABkcnMvZTJvRG9jLnhtbFBL&#10;AQItABQABgAIAAAAIQBjtXVD2wAAAAUBAAAPAAAAAAAAAAAAAAAAAHw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Pr>
          <w:rFonts w:cs="Arial"/>
          <w:sz w:val="28"/>
          <w:szCs w:val="28"/>
        </w:rPr>
        <w:t>voluntary/community/trade unions</w:t>
      </w:r>
    </w:p>
    <w:p w:rsidR="00911A8E" w:rsidRPr="00CC0740" w:rsidRDefault="00D00A22"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118745</wp:posOffset>
                </wp:positionV>
                <wp:extent cx="228600" cy="254635"/>
                <wp:effectExtent l="9525" t="5080" r="9525" b="698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5" style="position:absolute;left:0;text-align:left;margin-left:0;margin-top:9.35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" fillcolor="#969696" strokecolor="gray">
                <v:textbox>
                  <w:txbxContent>
                    <w:p w:rsidR="00252F8F" w:rsidRDefault="00252F8F"/>
                  </w:txbxContent>
                </v:textbox>
              </v:rect>
            </w:pict>
          </mc:Fallback>
        </mc:AlternateContent>
      </w:r>
    </w:p>
    <w:p w:rsidR="00911A8E" w:rsidRDefault="00911A8E" w:rsidP="00911A8E">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sidR="00903349">
        <w:rPr>
          <w:rFonts w:cs="Arial"/>
          <w:sz w:val="28"/>
          <w:szCs w:val="28"/>
        </w:rPr>
        <w:t xml:space="preserve">: </w:t>
      </w:r>
    </w:p>
    <w:p w:rsidR="00911A8E" w:rsidRDefault="00911A8E" w:rsidP="00911A8E">
      <w:pPr>
        <w:ind w:left="1167"/>
        <w:rPr>
          <w:rFonts w:cs="Arial"/>
          <w:sz w:val="28"/>
          <w:szCs w:val="28"/>
        </w:rPr>
      </w:pPr>
    </w:p>
    <w:p w:rsidR="00911A8E" w:rsidRDefault="00911A8E" w:rsidP="00911A8E">
      <w:pPr>
        <w:rPr>
          <w:rFonts w:cs="Arial"/>
          <w:sz w:val="28"/>
          <w:szCs w:val="28"/>
        </w:rPr>
      </w:pPr>
    </w:p>
    <w:p w:rsidR="00911A8E" w:rsidRPr="00E91D60" w:rsidRDefault="00D00A22" w:rsidP="00911A8E">
      <w:pPr>
        <w:pStyle w:val="Heading5"/>
        <w:rPr>
          <w:rFonts w:ascii="Arial Bold" w:hAnsi="Arial Bold" w:cs="Arial"/>
          <w:bCs/>
          <w:sz w:val="28"/>
          <w:szCs w:val="28"/>
        </w:rPr>
      </w:pPr>
      <w:hyperlink w:anchor="Onefour" w:history="1">
        <w:r w:rsidR="00911A8E" w:rsidRPr="00E91D60">
          <w:rPr>
            <w:rStyle w:val="Hyperlink"/>
            <w:rFonts w:ascii="Arial Bold" w:hAnsi="Arial Bold" w:cs="Arial"/>
            <w:bCs/>
            <w:sz w:val="28"/>
            <w:szCs w:val="28"/>
            <w:u w:val="none"/>
          </w:rPr>
          <w:t>Other policies with a bearing on this policy</w:t>
        </w:r>
      </w:hyperlink>
    </w:p>
    <w:p w:rsidR="00911A8E" w:rsidRPr="00FA0121" w:rsidRDefault="00911A8E" w:rsidP="00911A8E">
      <w:pPr>
        <w:rPr>
          <w:rFonts w:cs="Arial"/>
          <w:sz w:val="28"/>
          <w:szCs w:val="28"/>
          <w:lang w:val="en-US"/>
        </w:rPr>
      </w:pPr>
    </w:p>
    <w:p w:rsidR="00911A8E" w:rsidRDefault="00911A8E" w:rsidP="00911A8E">
      <w:pPr>
        <w:numPr>
          <w:ilvl w:val="0"/>
          <w:numId w:val="1"/>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r>
        <w:rPr>
          <w:rFonts w:cs="Arial"/>
          <w:bCs/>
          <w:sz w:val="28"/>
          <w:szCs w:val="28"/>
        </w:rPr>
        <w:t xml:space="preserve"> </w:t>
      </w:r>
    </w:p>
    <w:p w:rsidR="00B87AD8" w:rsidRPr="00FA0121" w:rsidRDefault="00B87AD8" w:rsidP="00B87AD8">
      <w:pPr>
        <w:spacing w:line="240" w:lineRule="atLeast"/>
        <w:ind w:left="720" w:hanging="180"/>
        <w:rPr>
          <w:rFonts w:cs="Arial"/>
          <w:bCs/>
          <w:sz w:val="28"/>
          <w:szCs w:val="28"/>
        </w:rPr>
      </w:pPr>
    </w:p>
    <w:p w:rsidR="00911A8E" w:rsidRPr="00FA0121" w:rsidRDefault="00911A8E" w:rsidP="00911A8E">
      <w:pPr>
        <w:numPr>
          <w:ilvl w:val="0"/>
          <w:numId w:val="1"/>
        </w:numPr>
        <w:spacing w:line="240" w:lineRule="atLeast"/>
        <w:ind w:hanging="180"/>
        <w:rPr>
          <w:rFonts w:cs="Arial"/>
          <w:bCs/>
          <w:sz w:val="28"/>
          <w:szCs w:val="28"/>
        </w:rPr>
      </w:pPr>
      <w:r w:rsidRPr="00FA0121">
        <w:rPr>
          <w:rFonts w:cs="Arial"/>
          <w:bCs/>
          <w:sz w:val="28"/>
          <w:szCs w:val="28"/>
        </w:rPr>
        <w:t>who owns them?</w:t>
      </w:r>
      <w:r w:rsidR="00903349">
        <w:rPr>
          <w:rFonts w:cs="Arial"/>
          <w:bCs/>
          <w:sz w:val="28"/>
          <w:szCs w:val="28"/>
        </w:rPr>
        <w:t xml:space="preserve"> </w:t>
      </w:r>
    </w:p>
    <w:p w:rsidR="00911A8E" w:rsidRDefault="00911A8E" w:rsidP="00911A8E">
      <w:pPr>
        <w:rPr>
          <w:rFonts w:cs="Arial"/>
          <w:sz w:val="28"/>
          <w:szCs w:val="28"/>
        </w:rPr>
      </w:pPr>
    </w:p>
    <w:p w:rsidR="00911A8E" w:rsidRPr="00FA0121"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rsidR="00911A8E" w:rsidRDefault="00911A8E" w:rsidP="00911A8E">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911A8E" w:rsidRPr="00FA0121" w:rsidRDefault="00911A8E" w:rsidP="00911A8E">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911A8E" w:rsidRPr="00FA0121" w:rsidRDefault="00911A8E" w:rsidP="00911A8E">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evidence/information</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shd w:val="clear" w:color="auto" w:fill="auto"/>
          </w:tcPr>
          <w:p w:rsidR="00911A8E" w:rsidRPr="00556E21" w:rsidRDefault="00911A8E" w:rsidP="008A45F7">
            <w:pPr>
              <w:spacing w:before="240" w:after="240"/>
              <w:rPr>
                <w:rFonts w:cs="Arial"/>
                <w:szCs w:val="24"/>
              </w:rPr>
            </w:pP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shd w:val="clear" w:color="auto" w:fill="auto"/>
          </w:tcPr>
          <w:p w:rsidR="008A45F7" w:rsidRPr="00556E21" w:rsidRDefault="008A45F7" w:rsidP="008A45F7">
            <w:pPr>
              <w:spacing w:before="240" w:after="240"/>
              <w:rPr>
                <w:rFonts w:cs="Arial"/>
                <w:szCs w:val="24"/>
              </w:rPr>
            </w:pP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shd w:val="clear" w:color="auto" w:fill="auto"/>
          </w:tcPr>
          <w:p w:rsidR="00911A8E" w:rsidRPr="00556E21" w:rsidRDefault="00911A8E" w:rsidP="003421E3">
            <w:pPr>
              <w:tabs>
                <w:tab w:val="left" w:pos="1605"/>
              </w:tabs>
              <w:spacing w:before="240" w:after="240"/>
              <w:rPr>
                <w:rFonts w:cs="Arial"/>
                <w:szCs w:val="24"/>
              </w:rPr>
            </w:pP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shd w:val="clear" w:color="auto" w:fill="auto"/>
          </w:tcPr>
          <w:p w:rsidR="00972F79" w:rsidRPr="00556E21" w:rsidRDefault="008A45F7" w:rsidP="00903349">
            <w:pPr>
              <w:spacing w:before="240" w:after="240"/>
              <w:rPr>
                <w:rFonts w:cs="Arial"/>
                <w:szCs w:val="24"/>
              </w:rPr>
            </w:pPr>
            <w:r>
              <w:rPr>
                <w:rFonts w:cs="Arial"/>
                <w:szCs w:val="24"/>
              </w:rPr>
              <w:t>40% of women in the Office are in the age most likely to be directly affected by the menopause/perimenopause symptoms</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shd w:val="clear" w:color="auto" w:fill="auto"/>
          </w:tcPr>
          <w:p w:rsidR="008A45F7" w:rsidRPr="00556E21" w:rsidRDefault="008A45F7" w:rsidP="00903349">
            <w:pPr>
              <w:spacing w:before="240" w:after="240"/>
              <w:rPr>
                <w:rFonts w:cs="Arial"/>
                <w:szCs w:val="24"/>
              </w:rPr>
            </w:pP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shd w:val="clear" w:color="auto" w:fill="auto"/>
          </w:tcPr>
          <w:p w:rsidR="00911A8E" w:rsidRPr="00556E21" w:rsidRDefault="00911A8E" w:rsidP="00903349">
            <w:pPr>
              <w:spacing w:before="240" w:after="240"/>
              <w:rPr>
                <w:rFonts w:cs="Arial"/>
                <w:szCs w:val="24"/>
              </w:rPr>
            </w:pP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shd w:val="clear" w:color="auto" w:fill="auto"/>
          </w:tcPr>
          <w:p w:rsidR="005F7521" w:rsidRPr="00556E21" w:rsidRDefault="008A45F7" w:rsidP="008A45F7">
            <w:pPr>
              <w:spacing w:before="240" w:after="240"/>
              <w:rPr>
                <w:rFonts w:cs="Arial"/>
                <w:szCs w:val="24"/>
              </w:rPr>
            </w:pPr>
            <w:r>
              <w:rPr>
                <w:rFonts w:cs="Arial"/>
                <w:szCs w:val="24"/>
              </w:rPr>
              <w:t>42</w:t>
            </w:r>
            <w:r w:rsidR="003421E3">
              <w:rPr>
                <w:rFonts w:cs="Arial"/>
                <w:szCs w:val="24"/>
              </w:rPr>
              <w:t xml:space="preserve">% male, </w:t>
            </w:r>
            <w:r>
              <w:rPr>
                <w:rFonts w:cs="Arial"/>
                <w:szCs w:val="24"/>
              </w:rPr>
              <w:t>58</w:t>
            </w:r>
            <w:r w:rsidR="003421E3">
              <w:rPr>
                <w:rFonts w:cs="Arial"/>
                <w:szCs w:val="24"/>
              </w:rPr>
              <w:t>% female</w:t>
            </w:r>
            <w:r>
              <w:rPr>
                <w:rFonts w:cs="Arial"/>
                <w:szCs w:val="24"/>
              </w:rPr>
              <w:t xml:space="preserve"> (based on the fair employment monitoring return as at 1/1/2021)</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shd w:val="clear" w:color="auto" w:fill="auto"/>
          </w:tcPr>
          <w:p w:rsidR="00911A8E" w:rsidRPr="00556E21" w:rsidRDefault="003421E3" w:rsidP="008A45F7">
            <w:pPr>
              <w:spacing w:before="240" w:after="240"/>
              <w:rPr>
                <w:rFonts w:cs="Arial"/>
                <w:szCs w:val="24"/>
              </w:rPr>
            </w:pPr>
            <w:r>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shd w:val="clear" w:color="auto" w:fill="auto"/>
          </w:tcPr>
          <w:p w:rsidR="00911A8E" w:rsidRPr="00556E21" w:rsidRDefault="00911A8E" w:rsidP="00903349">
            <w:pPr>
              <w:spacing w:before="240" w:after="240"/>
              <w:rPr>
                <w:rFonts w:cs="Arial"/>
                <w:szCs w:val="24"/>
              </w:rPr>
            </w:pPr>
          </w:p>
        </w:tc>
      </w:tr>
    </w:tbl>
    <w:p w:rsidR="00911A8E" w:rsidRPr="00FA0121"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Needs, experiences and priorities</w:t>
      </w:r>
    </w:p>
    <w:p w:rsidR="00911A8E" w:rsidRPr="008923C0" w:rsidRDefault="00911A8E" w:rsidP="00911A8E">
      <w:pPr>
        <w:autoSpaceDE w:val="0"/>
        <w:autoSpaceDN w:val="0"/>
        <w:adjustRightInd w:val="0"/>
        <w:rPr>
          <w:rFonts w:cs="Arial"/>
          <w:szCs w:val="24"/>
        </w:rPr>
      </w:pPr>
      <w:r w:rsidRPr="008923C0">
        <w:rPr>
          <w:rFonts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8923C0">
          <w:rPr>
            <w:rFonts w:cs="Arial"/>
            <w:szCs w:val="24"/>
          </w:rPr>
          <w:t>Section 75</w:t>
        </w:r>
      </w:smartTag>
      <w:r w:rsidRPr="008923C0">
        <w:rPr>
          <w:rFonts w:cs="Arial"/>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needs/experiences/priorities</w:t>
            </w:r>
          </w:p>
        </w:tc>
      </w:tr>
      <w:tr w:rsidR="00911A8E" w:rsidTr="00903349">
        <w:tc>
          <w:tcPr>
            <w:tcW w:w="1908" w:type="dxa"/>
            <w:shd w:val="clear" w:color="auto" w:fill="E6E6E6"/>
          </w:tcPr>
          <w:p w:rsidR="00911A8E" w:rsidRPr="00B443FD" w:rsidRDefault="00911A8E" w:rsidP="008A45F7">
            <w:pPr>
              <w:autoSpaceDE w:val="0"/>
              <w:autoSpaceDN w:val="0"/>
              <w:adjustRightInd w:val="0"/>
              <w:spacing w:before="120" w:after="120"/>
              <w:rPr>
                <w:rFonts w:cs="Arial"/>
                <w:sz w:val="28"/>
                <w:szCs w:val="28"/>
              </w:rPr>
            </w:pPr>
            <w:r w:rsidRPr="00FA0121">
              <w:rPr>
                <w:rFonts w:cs="Arial"/>
                <w:sz w:val="28"/>
                <w:szCs w:val="28"/>
              </w:rPr>
              <w:t>Religious belief</w:t>
            </w:r>
            <w:r>
              <w:rPr>
                <w:rFonts w:cs="Arial"/>
                <w:sz w:val="28"/>
                <w:szCs w:val="28"/>
              </w:rPr>
              <w:t xml:space="preserve"> </w:t>
            </w:r>
          </w:p>
        </w:tc>
        <w:tc>
          <w:tcPr>
            <w:tcW w:w="7272" w:type="dxa"/>
          </w:tcPr>
          <w:p w:rsidR="00911A8E" w:rsidRPr="00556E21" w:rsidRDefault="00911A8E"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8A45F7">
            <w:pPr>
              <w:autoSpaceDE w:val="0"/>
              <w:autoSpaceDN w:val="0"/>
              <w:adjustRightInd w:val="0"/>
              <w:spacing w:before="120" w:after="120"/>
              <w:rPr>
                <w:rFonts w:cs="Arial"/>
                <w:sz w:val="28"/>
                <w:szCs w:val="28"/>
              </w:rPr>
            </w:pPr>
            <w:r>
              <w:rPr>
                <w:rFonts w:cs="Arial"/>
                <w:sz w:val="28"/>
                <w:szCs w:val="28"/>
              </w:rPr>
              <w:t xml:space="preserve">Political opinion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8A45F7">
            <w:pPr>
              <w:autoSpaceDE w:val="0"/>
              <w:autoSpaceDN w:val="0"/>
              <w:adjustRightInd w:val="0"/>
              <w:spacing w:before="120" w:after="120"/>
              <w:rPr>
                <w:rFonts w:cs="Arial"/>
                <w:sz w:val="28"/>
                <w:szCs w:val="28"/>
              </w:rPr>
            </w:pPr>
            <w:r>
              <w:rPr>
                <w:rFonts w:cs="Arial"/>
                <w:sz w:val="28"/>
                <w:szCs w:val="28"/>
              </w:rPr>
              <w:t xml:space="preserve">Racial group </w:t>
            </w:r>
          </w:p>
        </w:tc>
        <w:tc>
          <w:tcPr>
            <w:tcW w:w="7272" w:type="dxa"/>
          </w:tcPr>
          <w:p w:rsidR="00911A8E" w:rsidRPr="00556E21" w:rsidRDefault="00AB1B4A"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8A45F7">
            <w:pPr>
              <w:autoSpaceDE w:val="0"/>
              <w:autoSpaceDN w:val="0"/>
              <w:adjustRightInd w:val="0"/>
              <w:spacing w:before="120" w:after="120"/>
              <w:rPr>
                <w:rFonts w:cs="Arial"/>
                <w:sz w:val="28"/>
                <w:szCs w:val="28"/>
              </w:rPr>
            </w:pPr>
            <w:r>
              <w:rPr>
                <w:rFonts w:cs="Arial"/>
                <w:sz w:val="28"/>
                <w:szCs w:val="28"/>
              </w:rPr>
              <w:t xml:space="preserve">Age </w:t>
            </w:r>
          </w:p>
        </w:tc>
        <w:tc>
          <w:tcPr>
            <w:tcW w:w="7272" w:type="dxa"/>
          </w:tcPr>
          <w:p w:rsidR="00911A8E" w:rsidRDefault="008A45F7" w:rsidP="008A45F7">
            <w:pPr>
              <w:spacing w:before="240" w:after="240"/>
              <w:rPr>
                <w:rFonts w:cs="Arial"/>
                <w:b/>
                <w:sz w:val="28"/>
                <w:szCs w:val="28"/>
              </w:rPr>
            </w:pPr>
            <w:r w:rsidRPr="00417A3C">
              <w:rPr>
                <w:rFonts w:cs="Arial"/>
                <w:szCs w:val="24"/>
              </w:rPr>
              <w:t xml:space="preserve">The menopause is part of the </w:t>
            </w:r>
            <w:r>
              <w:rPr>
                <w:rFonts w:cs="Arial"/>
                <w:szCs w:val="24"/>
              </w:rPr>
              <w:t>natural ageing process for women</w:t>
            </w:r>
            <w:r w:rsidRPr="00417A3C">
              <w:rPr>
                <w:rFonts w:cs="Arial"/>
                <w:szCs w:val="24"/>
              </w:rPr>
              <w:t>,</w:t>
            </w:r>
            <w:r>
              <w:rPr>
                <w:rFonts w:cs="Arial"/>
                <w:szCs w:val="24"/>
              </w:rPr>
              <w:t>. It usually happens between 45 and 55 years of age, although can happen any time up until a woman’s mid 60s or a premature menopause can occur in women before the age of 45.</w:t>
            </w:r>
            <w:r>
              <w:rPr>
                <w:rStyle w:val="FootnoteReference"/>
                <w:rFonts w:cs="Arial"/>
                <w:szCs w:val="24"/>
              </w:rPr>
              <w:footnoteReference w:id="1"/>
            </w:r>
          </w:p>
        </w:tc>
      </w:tr>
      <w:tr w:rsidR="00911A8E" w:rsidTr="00903349">
        <w:tc>
          <w:tcPr>
            <w:tcW w:w="1908" w:type="dxa"/>
            <w:shd w:val="clear" w:color="auto" w:fill="E6E6E6"/>
          </w:tcPr>
          <w:p w:rsidR="00911A8E" w:rsidRPr="00B443FD" w:rsidRDefault="00911A8E" w:rsidP="008A45F7">
            <w:pPr>
              <w:spacing w:before="120" w:after="12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8A45F7">
            <w:pPr>
              <w:spacing w:before="120" w:after="12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8A45F7">
            <w:pPr>
              <w:spacing w:before="120" w:after="120"/>
              <w:rPr>
                <w:rFonts w:cs="Arial"/>
                <w:sz w:val="28"/>
                <w:szCs w:val="28"/>
              </w:rPr>
            </w:pPr>
            <w:r>
              <w:rPr>
                <w:rFonts w:cs="Arial"/>
                <w:sz w:val="28"/>
                <w:szCs w:val="28"/>
              </w:rPr>
              <w:t>Men and women generally</w:t>
            </w:r>
          </w:p>
        </w:tc>
        <w:tc>
          <w:tcPr>
            <w:tcW w:w="7272" w:type="dxa"/>
          </w:tcPr>
          <w:p w:rsidR="008A45F7" w:rsidRDefault="008A45F7" w:rsidP="008A45F7">
            <w:pPr>
              <w:pStyle w:val="NoSpacing"/>
              <w:rPr>
                <w:rFonts w:cs="Arial"/>
                <w:szCs w:val="24"/>
                <w:shd w:val="clear" w:color="auto" w:fill="FFFFFF"/>
              </w:rPr>
            </w:pPr>
            <w:r>
              <w:rPr>
                <w:rFonts w:ascii="Arial" w:hAnsi="Arial" w:cs="Arial"/>
                <w:sz w:val="24"/>
                <w:szCs w:val="24"/>
                <w:lang w:eastAsia="en-GB"/>
              </w:rPr>
              <w:t xml:space="preserve">The policy is aimed to support all women working for the Office although </w:t>
            </w:r>
            <w:r>
              <w:rPr>
                <w:rFonts w:ascii="Arial" w:hAnsi="Arial" w:cs="Arial"/>
                <w:sz w:val="24"/>
                <w:szCs w:val="24"/>
                <w:shd w:val="clear" w:color="auto" w:fill="FFFFFF"/>
              </w:rPr>
              <w:t>w</w:t>
            </w:r>
            <w:r w:rsidRPr="00162880">
              <w:rPr>
                <w:rFonts w:ascii="Arial" w:hAnsi="Arial" w:cs="Arial"/>
                <w:sz w:val="24"/>
                <w:szCs w:val="24"/>
                <w:shd w:val="clear" w:color="auto" w:fill="FFFFFF"/>
              </w:rPr>
              <w:t>e understand that others may experience menopause-type sympt</w:t>
            </w:r>
            <w:r>
              <w:rPr>
                <w:rFonts w:ascii="Arial" w:hAnsi="Arial" w:cs="Arial"/>
                <w:sz w:val="24"/>
                <w:szCs w:val="24"/>
                <w:shd w:val="clear" w:color="auto" w:fill="FFFFFF"/>
              </w:rPr>
              <w:t>oms, while we use the words wome</w:t>
            </w:r>
            <w:r w:rsidRPr="00162880">
              <w:rPr>
                <w:rFonts w:ascii="Arial" w:hAnsi="Arial" w:cs="Arial"/>
                <w:sz w:val="24"/>
                <w:szCs w:val="24"/>
                <w:shd w:val="clear" w:color="auto" w:fill="FFFFFF"/>
              </w:rPr>
              <w:t>n/she/her throughout this document, this support is designed for all our colleagues</w:t>
            </w:r>
            <w:r>
              <w:rPr>
                <w:rFonts w:cs="Arial"/>
                <w:szCs w:val="24"/>
                <w:shd w:val="clear" w:color="auto" w:fill="FFFFFF"/>
              </w:rPr>
              <w:t xml:space="preserve">.  </w:t>
            </w:r>
          </w:p>
          <w:p w:rsidR="008A45F7" w:rsidRDefault="008A45F7" w:rsidP="008A45F7">
            <w:pPr>
              <w:pStyle w:val="NoSpacing"/>
              <w:rPr>
                <w:rFonts w:cs="Arial"/>
                <w:szCs w:val="24"/>
                <w:shd w:val="clear" w:color="auto" w:fill="FFFFFF"/>
              </w:rPr>
            </w:pPr>
          </w:p>
          <w:p w:rsidR="00911A8E" w:rsidRDefault="008A45F7" w:rsidP="008A45F7">
            <w:pPr>
              <w:pStyle w:val="NoSpacing"/>
              <w:rPr>
                <w:rFonts w:cs="Arial"/>
                <w:b/>
                <w:sz w:val="28"/>
                <w:szCs w:val="28"/>
              </w:rPr>
            </w:pPr>
            <w:r>
              <w:rPr>
                <w:rFonts w:ascii="Arial" w:hAnsi="Arial" w:cs="Arial"/>
                <w:sz w:val="24"/>
                <w:szCs w:val="24"/>
              </w:rPr>
              <w:t>A</w:t>
            </w:r>
            <w:r w:rsidRPr="00BF3DB8">
              <w:rPr>
                <w:rFonts w:ascii="Arial" w:hAnsi="Arial" w:cs="Arial"/>
                <w:sz w:val="24"/>
                <w:szCs w:val="24"/>
              </w:rPr>
              <w:t>lthough this guide aims to be of use to women</w:t>
            </w:r>
            <w:r>
              <w:rPr>
                <w:rFonts w:ascii="Arial" w:hAnsi="Arial" w:cs="Arial"/>
                <w:sz w:val="24"/>
                <w:szCs w:val="24"/>
              </w:rPr>
              <w:t xml:space="preserve"> in the workplace</w:t>
            </w:r>
            <w:r w:rsidRPr="00BF3DB8">
              <w:rPr>
                <w:rFonts w:ascii="Arial" w:hAnsi="Arial" w:cs="Arial"/>
                <w:sz w:val="24"/>
                <w:szCs w:val="24"/>
              </w:rPr>
              <w:t xml:space="preserve"> who are experiencing symptoms of the menopause, reading this guide may also help better understand family or friends who are experiencing difficult </w:t>
            </w:r>
            <w:r>
              <w:rPr>
                <w:rFonts w:ascii="Arial" w:hAnsi="Arial" w:cs="Arial"/>
                <w:sz w:val="24"/>
                <w:szCs w:val="24"/>
              </w:rPr>
              <w:t xml:space="preserve">symptoms regardless of their perceived gender. </w:t>
            </w:r>
          </w:p>
        </w:tc>
      </w:tr>
      <w:tr w:rsidR="00911A8E" w:rsidTr="00903349">
        <w:tc>
          <w:tcPr>
            <w:tcW w:w="1908" w:type="dxa"/>
            <w:shd w:val="clear" w:color="auto" w:fill="E6E6E6"/>
          </w:tcPr>
          <w:p w:rsidR="00911A8E" w:rsidRPr="00B443FD" w:rsidRDefault="00911A8E" w:rsidP="008A45F7">
            <w:pPr>
              <w:spacing w:before="120" w:after="120"/>
              <w:rPr>
                <w:rFonts w:cs="Arial"/>
                <w:sz w:val="28"/>
                <w:szCs w:val="28"/>
              </w:rPr>
            </w:pPr>
            <w:r w:rsidRPr="00B443FD">
              <w:rPr>
                <w:rFonts w:cs="Arial"/>
                <w:sz w:val="28"/>
                <w:szCs w:val="28"/>
              </w:rPr>
              <w:t>Disability</w:t>
            </w:r>
          </w:p>
        </w:tc>
        <w:tc>
          <w:tcPr>
            <w:tcW w:w="7272" w:type="dxa"/>
          </w:tcPr>
          <w:p w:rsidR="00911A8E" w:rsidRPr="00556E21" w:rsidRDefault="00A246A0" w:rsidP="00903349">
            <w:pPr>
              <w:spacing w:before="240" w:after="240"/>
              <w:rPr>
                <w:rFonts w:cs="Arial"/>
                <w:szCs w:val="24"/>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8A45F7">
            <w:pPr>
              <w:spacing w:before="120" w:after="120"/>
              <w:rPr>
                <w:rFonts w:cs="Arial"/>
                <w:sz w:val="28"/>
                <w:szCs w:val="28"/>
              </w:rPr>
            </w:pPr>
            <w:r w:rsidRPr="00B443FD">
              <w:rPr>
                <w:rFonts w:cs="Arial"/>
                <w:sz w:val="28"/>
                <w:szCs w:val="28"/>
              </w:rPr>
              <w:t>Dependants</w:t>
            </w:r>
          </w:p>
        </w:tc>
        <w:tc>
          <w:tcPr>
            <w:tcW w:w="7272" w:type="dxa"/>
          </w:tcPr>
          <w:p w:rsidR="00911A8E" w:rsidRDefault="00201364" w:rsidP="00903349">
            <w:pPr>
              <w:spacing w:before="240" w:after="240"/>
              <w:rPr>
                <w:rFonts w:cs="Arial"/>
                <w:b/>
                <w:sz w:val="28"/>
                <w:szCs w:val="28"/>
              </w:rPr>
            </w:pPr>
            <w:r>
              <w:rPr>
                <w:rFonts w:cs="Arial"/>
                <w:szCs w:val="24"/>
              </w:rPr>
              <w:t>None Identified</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Pr="007D1056" w:rsidRDefault="00911A8E" w:rsidP="00911A8E">
      <w:pPr>
        <w:rPr>
          <w:rFonts w:cs="Arial"/>
          <w:b/>
          <w:sz w:val="28"/>
          <w:szCs w:val="28"/>
        </w:rPr>
      </w:pPr>
      <w:r>
        <w:rPr>
          <w:rFonts w:cs="Arial"/>
          <w:b/>
          <w:sz w:val="28"/>
          <w:szCs w:val="28"/>
        </w:rPr>
        <w:lastRenderedPageBreak/>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rsidR="00911A8E" w:rsidRDefault="00911A8E" w:rsidP="00911A8E">
      <w:pPr>
        <w:rPr>
          <w:rFonts w:cs="Arial"/>
          <w:sz w:val="28"/>
          <w:szCs w:val="28"/>
        </w:rPr>
      </w:pPr>
    </w:p>
    <w:p w:rsidR="00911A8E" w:rsidRPr="00D91F4E" w:rsidRDefault="00911A8E" w:rsidP="00911A8E">
      <w:pPr>
        <w:rPr>
          <w:rFonts w:cs="Arial"/>
          <w:b/>
          <w:sz w:val="28"/>
          <w:szCs w:val="28"/>
        </w:rPr>
      </w:pPr>
      <w:r w:rsidRPr="00D91F4E">
        <w:rPr>
          <w:rFonts w:cs="Arial"/>
          <w:b/>
          <w:sz w:val="28"/>
          <w:szCs w:val="28"/>
        </w:rPr>
        <w:t xml:space="preserve">Introduction </w:t>
      </w:r>
    </w:p>
    <w:p w:rsidR="00911A8E" w:rsidRPr="00B81381" w:rsidRDefault="00911A8E" w:rsidP="00911A8E">
      <w:pPr>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911A8E" w:rsidRDefault="00911A8E" w:rsidP="00911A8E">
      <w:pPr>
        <w:autoSpaceDE w:val="0"/>
        <w:autoSpaceDN w:val="0"/>
        <w:adjustRightInd w:val="0"/>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911A8E" w:rsidRDefault="00911A8E" w:rsidP="00911A8E">
      <w:pPr>
        <w:numPr>
          <w:ilvl w:val="0"/>
          <w:numId w:val="2"/>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b/>
          <w:sz w:val="28"/>
        </w:rPr>
      </w:pPr>
      <w:r>
        <w:rPr>
          <w:rFonts w:cs="Arial"/>
          <w:b/>
          <w:sz w:val="28"/>
        </w:rPr>
        <w:t>In favour of a ‘major’ impact</w:t>
      </w:r>
    </w:p>
    <w:p w:rsidR="00911A8E" w:rsidRPr="008A3870" w:rsidRDefault="00911A8E" w:rsidP="00911A8E">
      <w:pPr>
        <w:rPr>
          <w:rFonts w:cs="Arial"/>
          <w:b/>
          <w:sz w:val="28"/>
        </w:rPr>
      </w:pPr>
    </w:p>
    <w:p w:rsidR="00911A8E" w:rsidRDefault="00911A8E" w:rsidP="00911A8E">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rsidR="00911A8E" w:rsidRDefault="00911A8E" w:rsidP="00911A8E">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911A8E" w:rsidRDefault="00911A8E" w:rsidP="00911A8E">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911A8E" w:rsidRDefault="00911A8E" w:rsidP="00911A8E">
      <w:pPr>
        <w:numPr>
          <w:ilvl w:val="0"/>
          <w:numId w:val="3"/>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911A8E" w:rsidRDefault="00911A8E" w:rsidP="00911A8E">
      <w:pPr>
        <w:numPr>
          <w:ilvl w:val="0"/>
          <w:numId w:val="3"/>
        </w:numPr>
        <w:spacing w:after="120"/>
        <w:rPr>
          <w:rFonts w:cs="Arial"/>
          <w:sz w:val="28"/>
        </w:rPr>
      </w:pPr>
      <w:r>
        <w:rPr>
          <w:rFonts w:cs="Arial"/>
          <w:sz w:val="28"/>
        </w:rPr>
        <w:t>The policy is likely to be challenged by way of judicial review;</w:t>
      </w:r>
    </w:p>
    <w:p w:rsidR="00911A8E" w:rsidRDefault="00911A8E" w:rsidP="00911A8E">
      <w:pPr>
        <w:numPr>
          <w:ilvl w:val="0"/>
          <w:numId w:val="3"/>
        </w:numPr>
        <w:spacing w:after="120"/>
        <w:rPr>
          <w:rFonts w:cs="Arial"/>
          <w:sz w:val="28"/>
        </w:rPr>
      </w:pPr>
      <w:r w:rsidRPr="00921222">
        <w:rPr>
          <w:rFonts w:cs="Arial"/>
          <w:sz w:val="28"/>
        </w:rPr>
        <w:t>The policy is significant in terms of expenditure</w:t>
      </w:r>
      <w:r>
        <w:rPr>
          <w:rFonts w:cs="Arial"/>
          <w:sz w:val="28"/>
        </w:rPr>
        <w:t>.</w:t>
      </w:r>
    </w:p>
    <w:p w:rsidR="00911A8E" w:rsidRDefault="00911A8E" w:rsidP="00911A8E">
      <w:pPr>
        <w:rPr>
          <w:rFonts w:cs="Arial"/>
          <w:b/>
          <w:sz w:val="28"/>
          <w:szCs w:val="28"/>
        </w:rPr>
      </w:pPr>
    </w:p>
    <w:p w:rsidR="00911A8E" w:rsidRPr="00921222" w:rsidRDefault="00911A8E" w:rsidP="00911A8E">
      <w:pPr>
        <w:rPr>
          <w:rFonts w:cs="Arial"/>
          <w:b/>
          <w:sz w:val="28"/>
        </w:rPr>
      </w:pPr>
      <w:r>
        <w:rPr>
          <w:rFonts w:cs="Arial"/>
          <w:b/>
          <w:sz w:val="28"/>
          <w:szCs w:val="28"/>
        </w:rPr>
        <w:t>I</w:t>
      </w:r>
      <w:r>
        <w:rPr>
          <w:rFonts w:cs="Arial"/>
          <w:b/>
          <w:sz w:val="28"/>
        </w:rPr>
        <w:t>n favour of ‘minor’ impact</w:t>
      </w:r>
    </w:p>
    <w:p w:rsidR="00911A8E" w:rsidRPr="00921222" w:rsidRDefault="00911A8E" w:rsidP="00911A8E">
      <w:pPr>
        <w:tabs>
          <w:tab w:val="left" w:pos="567"/>
        </w:tabs>
        <w:ind w:left="142"/>
        <w:rPr>
          <w:rFonts w:cs="Arial"/>
          <w:b/>
          <w:sz w:val="28"/>
        </w:rPr>
      </w:pPr>
    </w:p>
    <w:p w:rsidR="00911A8E" w:rsidRDefault="00911A8E" w:rsidP="00911A8E">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911A8E" w:rsidRDefault="00911A8E" w:rsidP="00911A8E">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911A8E" w:rsidRDefault="00911A8E" w:rsidP="00911A8E">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911A8E" w:rsidRDefault="00911A8E" w:rsidP="00911A8E">
      <w:pPr>
        <w:numPr>
          <w:ilvl w:val="0"/>
          <w:numId w:val="4"/>
        </w:numPr>
        <w:spacing w:after="120"/>
        <w:rPr>
          <w:rFonts w:cs="Arial"/>
          <w:sz w:val="28"/>
        </w:rPr>
      </w:pPr>
      <w:r>
        <w:rPr>
          <w:rFonts w:cs="Arial"/>
          <w:sz w:val="28"/>
        </w:rPr>
        <w:t>By amending the policy there are better opportunities to better promote equality of opportunity and/or good relations.</w:t>
      </w:r>
    </w:p>
    <w:p w:rsidR="00911A8E" w:rsidRDefault="00911A8E" w:rsidP="00911A8E">
      <w:pPr>
        <w:rPr>
          <w:sz w:val="28"/>
          <w:szCs w:val="28"/>
        </w:rPr>
      </w:pPr>
    </w:p>
    <w:p w:rsidR="00911A8E" w:rsidRDefault="00911A8E" w:rsidP="00911A8E">
      <w:pPr>
        <w:rPr>
          <w:b/>
          <w:sz w:val="28"/>
          <w:szCs w:val="28"/>
        </w:rPr>
      </w:pPr>
      <w:r>
        <w:rPr>
          <w:b/>
          <w:sz w:val="28"/>
          <w:szCs w:val="28"/>
        </w:rPr>
        <w:t>In favour of none</w:t>
      </w:r>
    </w:p>
    <w:p w:rsidR="00911A8E" w:rsidRDefault="00911A8E" w:rsidP="00911A8E">
      <w:pPr>
        <w:tabs>
          <w:tab w:val="left" w:pos="360"/>
        </w:tabs>
        <w:rPr>
          <w:b/>
          <w:sz w:val="28"/>
          <w:szCs w:val="28"/>
        </w:rPr>
      </w:pPr>
      <w:r>
        <w:rPr>
          <w:b/>
          <w:sz w:val="28"/>
          <w:szCs w:val="28"/>
        </w:rPr>
        <w:tab/>
      </w:r>
    </w:p>
    <w:p w:rsidR="00911A8E" w:rsidRDefault="00911A8E" w:rsidP="00911A8E">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rsidR="00911A8E" w:rsidRPr="00000C45" w:rsidRDefault="00911A8E" w:rsidP="00911A8E">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911A8E" w:rsidRPr="00B81381" w:rsidRDefault="00911A8E" w:rsidP="00911A8E">
      <w:pPr>
        <w:rPr>
          <w:sz w:val="28"/>
          <w:szCs w:val="28"/>
        </w:rPr>
      </w:pPr>
    </w:p>
    <w:p w:rsidR="00911A8E" w:rsidRDefault="00911A8E" w:rsidP="00911A8E">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911A8E" w:rsidRPr="00E91D60" w:rsidRDefault="00911A8E" w:rsidP="00911A8E">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sidRPr="007D1056">
              <w:rPr>
                <w:rFonts w:cs="Arial"/>
                <w:b/>
                <w:sz w:val="28"/>
                <w:szCs w:val="28"/>
              </w:rPr>
              <w:t>1</w:t>
            </w:r>
            <w:r>
              <w:rPr>
                <w:rFonts w:cs="Arial"/>
                <w:sz w:val="28"/>
                <w:szCs w:val="28"/>
              </w:rPr>
              <w:t xml:space="preserve">  </w:t>
            </w:r>
            <w:r>
              <w:rPr>
                <w:rFonts w:cs="Arial"/>
                <w:sz w:val="28"/>
                <w:szCs w:val="28"/>
              </w:rPr>
              <w:tab/>
              <w:t xml:space="preserve">What is the likely impact on equality of opportunity for those affected by this policy, for each of the </w:t>
            </w:r>
            <w:smartTag w:uri="urn:schemas-microsoft-com:office:smarttags" w:element="PersonName">
              <w:r>
                <w:rPr>
                  <w:rFonts w:cs="Arial"/>
                  <w:sz w:val="28"/>
                  <w:szCs w:val="28"/>
                </w:rPr>
                <w:t>Section 75</w:t>
              </w:r>
            </w:smartTag>
            <w:r>
              <w:rPr>
                <w:rFonts w:cs="Arial"/>
                <w:sz w:val="28"/>
                <w:szCs w:val="28"/>
              </w:rPr>
              <w:t xml:space="preserve"> equality categories? minor/major/none</w:t>
            </w:r>
          </w:p>
        </w:tc>
      </w:tr>
      <w:tr w:rsidR="00911A8E" w:rsidTr="0090334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8A45F7">
            <w:pPr>
              <w:autoSpaceDE w:val="0"/>
              <w:autoSpaceDN w:val="0"/>
              <w:adjustRightInd w:val="0"/>
              <w:spacing w:before="120" w:after="12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911A8E" w:rsidRPr="00BC01D2" w:rsidRDefault="00911A8E" w:rsidP="00903349">
            <w:pPr>
              <w:autoSpaceDE w:val="0"/>
              <w:autoSpaceDN w:val="0"/>
              <w:adjustRightInd w:val="0"/>
              <w:spacing w:before="300" w:after="300"/>
              <w:ind w:right="-288"/>
              <w:rPr>
                <w:rFonts w:cs="Arial"/>
                <w:sz w:val="28"/>
                <w:szCs w:val="28"/>
              </w:rPr>
            </w:pPr>
            <w:r w:rsidRPr="00BC01D2">
              <w:rPr>
                <w:rFonts w:cs="Arial"/>
                <w:sz w:val="28"/>
                <w:szCs w:val="28"/>
              </w:rPr>
              <w:t xml:space="preserve">Level of </w:t>
            </w:r>
            <w:r>
              <w:rPr>
                <w:rFonts w:cs="Arial"/>
                <w:sz w:val="28"/>
                <w:szCs w:val="28"/>
              </w:rPr>
              <w:t>i</w:t>
            </w:r>
            <w:r w:rsidRPr="00BC01D2">
              <w:rPr>
                <w:rFonts w:cs="Arial"/>
                <w:sz w:val="28"/>
                <w:szCs w:val="28"/>
              </w:rPr>
              <w:t>mpact?    minor/major</w:t>
            </w:r>
            <w:r>
              <w:rPr>
                <w:rFonts w:cs="Arial"/>
                <w:sz w:val="28"/>
                <w:szCs w:val="28"/>
              </w:rPr>
              <w:t>/</w:t>
            </w:r>
            <w:r w:rsidRPr="00BC01D2">
              <w:rPr>
                <w:rFonts w:cs="Arial"/>
                <w:sz w:val="28"/>
                <w:szCs w:val="28"/>
              </w:rPr>
              <w:t>none</w:t>
            </w:r>
          </w:p>
        </w:tc>
      </w:tr>
      <w:tr w:rsidR="00911A8E" w:rsidTr="003421E3">
        <w:trPr>
          <w:trHeight w:val="1137"/>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8A45F7">
            <w:pPr>
              <w:autoSpaceDE w:val="0"/>
              <w:autoSpaceDN w:val="0"/>
              <w:adjustRightInd w:val="0"/>
              <w:spacing w:before="120" w:after="120"/>
              <w:rPr>
                <w:rFonts w:cs="Arial"/>
                <w:sz w:val="28"/>
                <w:szCs w:val="28"/>
              </w:rPr>
            </w:pPr>
            <w:r>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911A8E" w:rsidRPr="008A04CE" w:rsidRDefault="00911A8E" w:rsidP="003421E3">
            <w:pPr>
              <w:autoSpaceDE w:val="0"/>
              <w:autoSpaceDN w:val="0"/>
              <w:adjustRightInd w:val="0"/>
              <w:rPr>
                <w:rFonts w:cs="Arial"/>
                <w:szCs w:val="24"/>
              </w:rPr>
            </w:pPr>
            <w:r>
              <w:rPr>
                <w:rFonts w:cs="Arial"/>
                <w:szCs w:val="24"/>
              </w:rPr>
              <w:t>It is not anticipated that the policy will impact on equality of opportunity in this category.</w:t>
            </w:r>
            <w:r w:rsidR="00923994">
              <w:rPr>
                <w:rFonts w:cs="Arial"/>
                <w:szCs w:val="24"/>
              </w:rPr>
              <w:t xml:space="preserve"> All </w:t>
            </w:r>
            <w:r w:rsidR="00A246A0">
              <w:rPr>
                <w:rFonts w:cs="Arial"/>
                <w:szCs w:val="24"/>
              </w:rPr>
              <w:t>employees</w:t>
            </w:r>
            <w:r w:rsidR="00923994">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Pr="008A04CE" w:rsidRDefault="00911A8E" w:rsidP="00903349">
            <w:pPr>
              <w:autoSpaceDE w:val="0"/>
              <w:autoSpaceDN w:val="0"/>
              <w:adjustRightInd w:val="0"/>
              <w:spacing w:before="300" w:after="300"/>
              <w:rPr>
                <w:rFonts w:cs="Arial"/>
                <w:szCs w:val="24"/>
              </w:rPr>
            </w:pPr>
            <w:r w:rsidRPr="008A04C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8A45F7">
            <w:pPr>
              <w:autoSpaceDE w:val="0"/>
              <w:autoSpaceDN w:val="0"/>
              <w:adjustRightInd w:val="0"/>
              <w:spacing w:before="120" w:after="120"/>
              <w:rPr>
                <w:rFonts w:cs="Arial"/>
                <w:sz w:val="28"/>
                <w:szCs w:val="28"/>
              </w:rPr>
            </w:pPr>
            <w:r>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8A45F7">
            <w:pPr>
              <w:autoSpaceDE w:val="0"/>
              <w:autoSpaceDN w:val="0"/>
              <w:adjustRightInd w:val="0"/>
              <w:spacing w:before="120" w:after="120"/>
              <w:rPr>
                <w:rFonts w:cs="Arial"/>
                <w:sz w:val="28"/>
                <w:szCs w:val="28"/>
              </w:rPr>
            </w:pPr>
            <w:r>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8A45F7">
            <w:pPr>
              <w:autoSpaceDE w:val="0"/>
              <w:autoSpaceDN w:val="0"/>
              <w:adjustRightInd w:val="0"/>
              <w:spacing w:before="120" w:after="120"/>
              <w:rPr>
                <w:rFonts w:cs="Arial"/>
                <w:sz w:val="28"/>
                <w:szCs w:val="28"/>
              </w:rPr>
            </w:pPr>
            <w:r>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911A8E" w:rsidRPr="008A45F7" w:rsidRDefault="008A45F7" w:rsidP="00903349">
            <w:pPr>
              <w:rPr>
                <w:szCs w:val="24"/>
              </w:rPr>
            </w:pPr>
            <w:r w:rsidRPr="008A45F7">
              <w:rPr>
                <w:rFonts w:cs="Arial"/>
                <w:szCs w:val="24"/>
              </w:rPr>
              <w:t>Any asymmetrical equality impacts caused by the policy are intentional because they are specifically designed to promote equality of opportunity for particular groups of disadvantaged people</w:t>
            </w:r>
            <w:r w:rsidR="00923994" w:rsidRPr="008A45F7">
              <w:rPr>
                <w:rFonts w:cs="Arial"/>
                <w:szCs w:val="24"/>
              </w:rPr>
              <w:t>.</w:t>
            </w:r>
          </w:p>
        </w:tc>
        <w:tc>
          <w:tcPr>
            <w:tcW w:w="2340" w:type="dxa"/>
            <w:tcBorders>
              <w:top w:val="single" w:sz="4" w:space="0" w:color="auto"/>
              <w:left w:val="single" w:sz="4" w:space="0" w:color="auto"/>
              <w:bottom w:val="single" w:sz="4" w:space="0" w:color="auto"/>
              <w:right w:val="single" w:sz="4" w:space="0" w:color="auto"/>
            </w:tcBorders>
          </w:tcPr>
          <w:p w:rsidR="00911A8E" w:rsidRDefault="008A45F7" w:rsidP="00903349">
            <w:r>
              <w:rPr>
                <w:rFonts w:cs="Arial"/>
                <w:szCs w:val="24"/>
              </w:rPr>
              <w:t>Minor</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8A45F7">
            <w:pPr>
              <w:autoSpaceDE w:val="0"/>
              <w:autoSpaceDN w:val="0"/>
              <w:adjustRightInd w:val="0"/>
              <w:spacing w:before="120" w:after="120"/>
              <w:rPr>
                <w:rFonts w:cs="Arial"/>
                <w:sz w:val="28"/>
                <w:szCs w:val="28"/>
              </w:rPr>
            </w:pPr>
            <w:r>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8A45F7">
            <w:pPr>
              <w:autoSpaceDE w:val="0"/>
              <w:autoSpaceDN w:val="0"/>
              <w:adjustRightInd w:val="0"/>
              <w:spacing w:before="120" w:after="120"/>
              <w:rPr>
                <w:rFonts w:cs="Arial"/>
                <w:sz w:val="28"/>
                <w:szCs w:val="28"/>
              </w:rPr>
            </w:pPr>
            <w:r>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8A45F7">
            <w:pPr>
              <w:autoSpaceDE w:val="0"/>
              <w:autoSpaceDN w:val="0"/>
              <w:adjustRightInd w:val="0"/>
              <w:spacing w:before="120" w:after="120"/>
              <w:ind w:right="-187"/>
              <w:rPr>
                <w:rFonts w:cs="Arial"/>
                <w:sz w:val="28"/>
                <w:szCs w:val="28"/>
              </w:rPr>
            </w:pPr>
            <w:r>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911A8E" w:rsidRDefault="008A45F7" w:rsidP="00903349">
            <w:r w:rsidRPr="008A45F7">
              <w:rPr>
                <w:rFonts w:cs="Arial"/>
              </w:rPr>
              <w:t>Any asymmetrical equality impacts caused by the policy are intentional because they are specifically designed to promote equality of opportunity for particular groups of disadvantaged people</w:t>
            </w:r>
            <w:r w:rsidR="00923994" w:rsidRPr="008A45F7">
              <w:rPr>
                <w:rFonts w:cs="Arial"/>
                <w:sz w:val="22"/>
                <w:szCs w:val="24"/>
              </w:rPr>
              <w:t>.</w:t>
            </w:r>
          </w:p>
        </w:tc>
        <w:tc>
          <w:tcPr>
            <w:tcW w:w="2340" w:type="dxa"/>
            <w:tcBorders>
              <w:top w:val="single" w:sz="4" w:space="0" w:color="auto"/>
              <w:left w:val="single" w:sz="4" w:space="0" w:color="auto"/>
              <w:bottom w:val="single" w:sz="4" w:space="0" w:color="auto"/>
              <w:right w:val="single" w:sz="4" w:space="0" w:color="auto"/>
            </w:tcBorders>
          </w:tcPr>
          <w:p w:rsidR="00911A8E" w:rsidRDefault="008A45F7" w:rsidP="00903349">
            <w:r>
              <w:rPr>
                <w:rFonts w:cs="Arial"/>
                <w:szCs w:val="24"/>
              </w:rPr>
              <w:t>Minor</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8A45F7">
            <w:pPr>
              <w:autoSpaceDE w:val="0"/>
              <w:autoSpaceDN w:val="0"/>
              <w:adjustRightInd w:val="0"/>
              <w:spacing w:before="120" w:after="120"/>
              <w:rPr>
                <w:rFonts w:cs="Arial"/>
                <w:sz w:val="28"/>
                <w:szCs w:val="28"/>
              </w:rPr>
            </w:pPr>
            <w:r>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8A45F7">
            <w:pPr>
              <w:autoSpaceDE w:val="0"/>
              <w:autoSpaceDN w:val="0"/>
              <w:adjustRightInd w:val="0"/>
              <w:spacing w:before="120" w:after="120"/>
              <w:rPr>
                <w:rFonts w:cs="Arial"/>
                <w:sz w:val="28"/>
                <w:szCs w:val="28"/>
              </w:rPr>
            </w:pPr>
            <w:r>
              <w:rPr>
                <w:rFonts w:cs="Arial"/>
                <w:sz w:val="28"/>
                <w:szCs w:val="28"/>
              </w:rPr>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903349">
            <w:r>
              <w:rPr>
                <w:rFonts w:cs="Arial"/>
                <w:szCs w:val="24"/>
              </w:rPr>
              <w:t xml:space="preserve">It is not anticipated that the policy will impact on equality of opportunity </w:t>
            </w:r>
            <w:r w:rsidR="00A246A0">
              <w:rPr>
                <w:rFonts w:cs="Arial"/>
                <w:szCs w:val="24"/>
              </w:rPr>
              <w:t>in this category. All 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bl>
    <w:p w:rsidR="00911A8E" w:rsidRDefault="00911A8E" w:rsidP="00911A8E"/>
    <w:p w:rsidR="00AB1B4A" w:rsidRDefault="00AB1B4A" w:rsidP="00911A8E"/>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709" w:hanging="709"/>
              <w:rPr>
                <w:rFonts w:cs="Arial"/>
                <w:sz w:val="28"/>
                <w:szCs w:val="28"/>
              </w:rPr>
            </w:pPr>
            <w:r w:rsidRPr="007D1056">
              <w:rPr>
                <w:rFonts w:cs="Arial"/>
                <w:sz w:val="28"/>
                <w:szCs w:val="28"/>
              </w:rPr>
              <w:t xml:space="preserve"> </w:t>
            </w:r>
            <w:r w:rsidRPr="007D1056">
              <w:rPr>
                <w:rFonts w:cs="Arial"/>
                <w:b/>
                <w:sz w:val="28"/>
                <w:szCs w:val="28"/>
              </w:rPr>
              <w:t>2</w:t>
            </w:r>
            <w:r>
              <w:rPr>
                <w:rFonts w:cs="Arial"/>
                <w:sz w:val="28"/>
                <w:szCs w:val="28"/>
              </w:rPr>
              <w:t xml:space="preserve">  </w:t>
            </w:r>
            <w:r>
              <w:rPr>
                <w:rFonts w:cs="Arial"/>
                <w:sz w:val="28"/>
                <w:szCs w:val="28"/>
              </w:rPr>
              <w:tab/>
              <w:t xml:space="preserve">Are there opportunities to better promote equality of opportunity for people within the </w:t>
            </w:r>
            <w:smartTag w:uri="urn:schemas-microsoft-com:office:smarttags" w:element="PersonName">
              <w:r>
                <w:rPr>
                  <w:rFonts w:cs="Arial"/>
                  <w:sz w:val="28"/>
                  <w:szCs w:val="28"/>
                </w:rPr>
                <w:t>Section 75</w:t>
              </w:r>
            </w:smartTag>
            <w:r>
              <w:rPr>
                <w:rFonts w:cs="Arial"/>
                <w:sz w:val="28"/>
                <w:szCs w:val="28"/>
              </w:rPr>
              <w:t xml:space="preserve"> equalities categories?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911A8E" w:rsidRDefault="00911A8E" w:rsidP="00903349">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911A8E" w:rsidRPr="008A04CE" w:rsidRDefault="00083C2B" w:rsidP="00903349">
            <w:pPr>
              <w:autoSpaceDE w:val="0"/>
              <w:autoSpaceDN w:val="0"/>
              <w:adjustRightInd w:val="0"/>
              <w:spacing w:before="240" w:after="240"/>
              <w:rPr>
                <w:rFonts w:cs="Arial"/>
                <w:szCs w:val="24"/>
              </w:rPr>
            </w:pPr>
            <w:r>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083C2B" w:rsidRDefault="008A45F7" w:rsidP="00903349">
            <w:r>
              <w:t>Yes – the policy is designed to consider the needs of women in menopause which affects women typically from 45-55</w:t>
            </w:r>
          </w:p>
        </w:tc>
        <w:tc>
          <w:tcPr>
            <w:tcW w:w="3420" w:type="dxa"/>
            <w:tcBorders>
              <w:top w:val="single" w:sz="4" w:space="0" w:color="auto"/>
              <w:left w:val="single" w:sz="4" w:space="0" w:color="auto"/>
              <w:bottom w:val="single" w:sz="4" w:space="0" w:color="auto"/>
              <w:right w:val="single" w:sz="4" w:space="0" w:color="auto"/>
            </w:tcBorders>
          </w:tcPr>
          <w:p w:rsidR="00083C2B" w:rsidRDefault="00083C2B"/>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3421E3">
            <w:pPr>
              <w:autoSpaceDE w:val="0"/>
              <w:autoSpaceDN w:val="0"/>
              <w:adjustRightInd w:val="0"/>
              <w:spacing w:before="120" w:after="120"/>
              <w:rPr>
                <w:rFonts w:cs="Arial"/>
                <w:sz w:val="28"/>
                <w:szCs w:val="28"/>
              </w:rPr>
            </w:pPr>
            <w:r>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083C2B" w:rsidRDefault="008A45F7" w:rsidP="008A45F7">
            <w:r>
              <w:t xml:space="preserve">Yes – the policy is designed to consider the needs of women in menopause which affects women typically from 45-55 </w:t>
            </w:r>
          </w:p>
        </w:tc>
        <w:tc>
          <w:tcPr>
            <w:tcW w:w="3420" w:type="dxa"/>
            <w:tcBorders>
              <w:top w:val="single" w:sz="4" w:space="0" w:color="auto"/>
              <w:left w:val="single" w:sz="4" w:space="0" w:color="auto"/>
              <w:bottom w:val="single" w:sz="4" w:space="0" w:color="auto"/>
              <w:right w:val="single" w:sz="4" w:space="0" w:color="auto"/>
            </w:tcBorders>
          </w:tcPr>
          <w:p w:rsidR="00083C2B" w:rsidRDefault="00083C2B"/>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201364"/>
        </w:tc>
        <w:tc>
          <w:tcPr>
            <w:tcW w:w="3420" w:type="dxa"/>
            <w:tcBorders>
              <w:top w:val="single" w:sz="4" w:space="0" w:color="auto"/>
              <w:left w:val="single" w:sz="4" w:space="0" w:color="auto"/>
              <w:bottom w:val="single" w:sz="4" w:space="0" w:color="auto"/>
              <w:right w:val="single" w:sz="4" w:space="0" w:color="auto"/>
            </w:tcBorders>
          </w:tcPr>
          <w:p w:rsidR="00083C2B" w:rsidRDefault="00A246A0">
            <w:r w:rsidRPr="00922071">
              <w:rPr>
                <w:rFonts w:cs="Arial"/>
                <w:szCs w:val="24"/>
              </w:rPr>
              <w:t>No the policy is intended to be applied equitably across all Section 75 categories.</w:t>
            </w:r>
          </w:p>
        </w:tc>
      </w:tr>
    </w:tbl>
    <w:p w:rsidR="00911A8E" w:rsidRDefault="00911A8E" w:rsidP="00911A8E"/>
    <w:p w:rsidR="00911A8E" w:rsidRDefault="00911A8E" w:rsidP="00911A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1080"/>
        <w:gridCol w:w="2340"/>
      </w:tblGrid>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lastRenderedPageBreak/>
              <w:br w:type="page"/>
            </w:r>
            <w:r>
              <w:rPr>
                <w:rFonts w:cs="Arial"/>
                <w:sz w:val="28"/>
                <w:szCs w:val="28"/>
              </w:rPr>
              <w:br w:type="page"/>
            </w:r>
            <w:r>
              <w:rPr>
                <w:rFonts w:cs="Arial"/>
                <w:b/>
                <w:sz w:val="28"/>
                <w:szCs w:val="28"/>
              </w:rPr>
              <w:t>3</w:t>
            </w:r>
            <w:r>
              <w:rPr>
                <w:rFonts w:cs="Arial"/>
                <w:sz w:val="28"/>
                <w:szCs w:val="28"/>
              </w:rPr>
              <w:t xml:space="preserve">  </w:t>
            </w:r>
            <w:r>
              <w:rPr>
                <w:rFonts w:cs="Arial"/>
                <w:sz w:val="28"/>
                <w:szCs w:val="28"/>
              </w:rPr>
              <w:tab/>
              <w:t>To what extent is the policy likely to impact on good relations between people of different religious belief, political opinion or racial group? minor/major/none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Good relations category </w:t>
            </w:r>
          </w:p>
        </w:tc>
        <w:tc>
          <w:tcPr>
            <w:tcW w:w="52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Details of policy impact   </w:t>
            </w:r>
          </w:p>
        </w:tc>
        <w:tc>
          <w:tcPr>
            <w:tcW w:w="2340" w:type="dxa"/>
            <w:shd w:val="clear" w:color="auto" w:fill="E6E6E6"/>
          </w:tcPr>
          <w:p w:rsidR="00911A8E" w:rsidRDefault="00911A8E" w:rsidP="00903349">
            <w:pPr>
              <w:autoSpaceDE w:val="0"/>
              <w:autoSpaceDN w:val="0"/>
              <w:adjustRightInd w:val="0"/>
              <w:spacing w:before="240" w:after="240"/>
              <w:ind w:right="-108"/>
              <w:rPr>
                <w:rFonts w:cs="Arial"/>
                <w:sz w:val="28"/>
                <w:szCs w:val="28"/>
              </w:rPr>
            </w:pPr>
            <w:r>
              <w:rPr>
                <w:rFonts w:cs="Arial"/>
                <w:sz w:val="28"/>
                <w:szCs w:val="28"/>
              </w:rPr>
              <w:t>Level of impact</w:t>
            </w:r>
            <w:r w:rsidRPr="00BC01D2">
              <w:rPr>
                <w:rFonts w:cs="Arial"/>
                <w:sz w:val="28"/>
                <w:szCs w:val="28"/>
              </w:rPr>
              <w:t xml:space="preserve"> minor/major</w:t>
            </w:r>
            <w:r>
              <w:rPr>
                <w:rFonts w:cs="Arial"/>
                <w:sz w:val="28"/>
                <w:szCs w:val="28"/>
              </w:rPr>
              <w:t>/</w:t>
            </w:r>
            <w:r w:rsidRPr="00BC01D2">
              <w:rPr>
                <w:rFonts w:cs="Arial"/>
                <w:sz w:val="28"/>
                <w:szCs w:val="28"/>
              </w:rPr>
              <w:t>none</w:t>
            </w:r>
            <w:r>
              <w:rPr>
                <w:rFonts w:cs="Arial"/>
                <w:sz w:val="28"/>
                <w:szCs w:val="28"/>
              </w:rPr>
              <w:t xml:space="preserve">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5220" w:type="dxa"/>
            <w:gridSpan w:val="2"/>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It is unknown if the policy will have an impact on good relations. </w:t>
            </w:r>
          </w:p>
        </w:tc>
        <w:tc>
          <w:tcPr>
            <w:tcW w:w="2340" w:type="dxa"/>
          </w:tcPr>
          <w:p w:rsidR="00911A8E" w:rsidRDefault="00911A8E" w:rsidP="00903349">
            <w:pPr>
              <w:autoSpaceDE w:val="0"/>
              <w:autoSpaceDN w:val="0"/>
              <w:adjustRightInd w:val="0"/>
              <w:spacing w:before="240" w:after="240"/>
              <w:rPr>
                <w:rFonts w:cs="Arial"/>
                <w:sz w:val="28"/>
                <w:szCs w:val="28"/>
              </w:rPr>
            </w:pPr>
            <w:r>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Racial group</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Pr>
                <w:rFonts w:cs="Arial"/>
                <w:b/>
                <w:sz w:val="28"/>
                <w:szCs w:val="28"/>
              </w:rPr>
              <w:t>4</w:t>
            </w:r>
            <w:r>
              <w:rPr>
                <w:rFonts w:cs="Arial"/>
                <w:sz w:val="28"/>
                <w:szCs w:val="28"/>
              </w:rPr>
              <w:t xml:space="preserve">  </w:t>
            </w:r>
            <w:r>
              <w:rPr>
                <w:rFonts w:cs="Arial"/>
                <w:sz w:val="28"/>
                <w:szCs w:val="28"/>
              </w:rPr>
              <w:tab/>
              <w:t>Are there opportunities to better promote good relations between people of different religious belief, political opinion or racial group?</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Good relations category</w:t>
            </w:r>
          </w:p>
        </w:tc>
        <w:tc>
          <w:tcPr>
            <w:tcW w:w="4140"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Pr="00215265" w:rsidRDefault="00911A8E" w:rsidP="00903349">
            <w:pPr>
              <w:autoSpaceDE w:val="0"/>
              <w:autoSpaceDN w:val="0"/>
              <w:adjustRightInd w:val="0"/>
              <w:spacing w:before="240" w:after="240"/>
              <w:rPr>
                <w:rFonts w:cs="Arial"/>
                <w:szCs w:val="24"/>
              </w:rPr>
            </w:pPr>
            <w:r>
              <w:rPr>
                <w:rFonts w:cs="Arial"/>
                <w:szCs w:val="24"/>
              </w:rPr>
              <w:t xml:space="preserve">The Office does not think it can make any adjustments to the current policy which could make a contribution to the promotion of good relations.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bl>
    <w:p w:rsidR="00911A8E" w:rsidRPr="00D91F4E" w:rsidRDefault="00911A8E" w:rsidP="00911A8E">
      <w:pPr>
        <w:rPr>
          <w:b/>
          <w:sz w:val="28"/>
          <w:szCs w:val="28"/>
        </w:rPr>
      </w:pPr>
      <w:r>
        <w:br w:type="page"/>
      </w:r>
      <w:r>
        <w:rPr>
          <w:b/>
          <w:sz w:val="28"/>
          <w:szCs w:val="28"/>
        </w:rPr>
        <w:lastRenderedPageBreak/>
        <w:t>Additional c</w:t>
      </w:r>
      <w:r w:rsidRPr="00D91F4E">
        <w:rPr>
          <w:b/>
          <w:sz w:val="28"/>
          <w:szCs w:val="28"/>
        </w:rPr>
        <w:t>onsiderations</w:t>
      </w:r>
    </w:p>
    <w:p w:rsidR="00911A8E" w:rsidRDefault="00911A8E" w:rsidP="00911A8E"/>
    <w:p w:rsidR="00911A8E" w:rsidRPr="00F36F5D" w:rsidRDefault="00911A8E" w:rsidP="00911A8E">
      <w:pPr>
        <w:rPr>
          <w:rFonts w:cs="Arial"/>
          <w:b/>
          <w:sz w:val="28"/>
          <w:szCs w:val="28"/>
        </w:rPr>
      </w:pPr>
      <w:r>
        <w:rPr>
          <w:rFonts w:cs="Arial"/>
          <w:b/>
          <w:sz w:val="28"/>
          <w:szCs w:val="28"/>
        </w:rPr>
        <w:t>Multiple i</w:t>
      </w:r>
      <w:r w:rsidRPr="00F36F5D">
        <w:rPr>
          <w:rFonts w:cs="Arial"/>
          <w:b/>
          <w:sz w:val="28"/>
          <w:szCs w:val="28"/>
        </w:rPr>
        <w:t>dentity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Pr>
          <w:rFonts w:cs="Arial"/>
          <w:sz w:val="28"/>
          <w:szCs w:val="28"/>
        </w:rPr>
        <w:t xml:space="preserve"> </w:t>
      </w:r>
    </w:p>
    <w:p w:rsidR="00911A8E" w:rsidRDefault="00911A8E" w:rsidP="00911A8E">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911A8E" w:rsidRPr="00CC04B7" w:rsidRDefault="00911A8E" w:rsidP="00911A8E">
      <w:pPr>
        <w:autoSpaceDE w:val="0"/>
        <w:autoSpaceDN w:val="0"/>
        <w:adjustRightInd w:val="0"/>
        <w:rPr>
          <w:rFonts w:cs="Arial"/>
          <w:b/>
          <w:sz w:val="28"/>
          <w:szCs w:val="28"/>
        </w:rPr>
      </w:pPr>
    </w:p>
    <w:p w:rsidR="00911A8E" w:rsidRPr="00CC04B7" w:rsidRDefault="008A45F7" w:rsidP="00911A8E">
      <w:pPr>
        <w:autoSpaceDE w:val="0"/>
        <w:autoSpaceDN w:val="0"/>
        <w:adjustRightInd w:val="0"/>
        <w:rPr>
          <w:rFonts w:cs="Arial"/>
          <w:szCs w:val="24"/>
        </w:rPr>
      </w:pPr>
      <w:r>
        <w:rPr>
          <w:rFonts w:cs="Arial"/>
          <w:szCs w:val="24"/>
        </w:rPr>
        <w:t>This policy affects mainly women and mainly in the age 45-55</w:t>
      </w:r>
      <w:r w:rsidR="00911A8E" w:rsidRPr="00CC04B7">
        <w:rPr>
          <w:rFonts w:cs="Arial"/>
          <w:szCs w:val="24"/>
        </w:rPr>
        <w:t>.</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FD3990" w:rsidRDefault="00FD3990" w:rsidP="00911A8E">
      <w:pPr>
        <w:autoSpaceDE w:val="0"/>
        <w:autoSpaceDN w:val="0"/>
        <w:adjustRightInd w:val="0"/>
        <w:rPr>
          <w:rFonts w:cs="Arial"/>
          <w:sz w:val="28"/>
          <w:szCs w:val="28"/>
        </w:rPr>
      </w:pPr>
    </w:p>
    <w:p w:rsidR="00FD3990" w:rsidRPr="00FD3990" w:rsidRDefault="00FD3990" w:rsidP="00911A8E">
      <w:pPr>
        <w:autoSpaceDE w:val="0"/>
        <w:autoSpaceDN w:val="0"/>
        <w:adjustRightInd w:val="0"/>
        <w:rPr>
          <w:rFonts w:cs="Arial"/>
          <w:szCs w:val="28"/>
        </w:rPr>
      </w:pPr>
      <w:r>
        <w:rPr>
          <w:rFonts w:cs="Arial"/>
          <w:szCs w:val="28"/>
        </w:rPr>
        <w:t>As outlined above</w:t>
      </w:r>
    </w:p>
    <w:p w:rsidR="00911A8E" w:rsidRDefault="00911A8E" w:rsidP="00911A8E">
      <w:pPr>
        <w:autoSpaceDE w:val="0"/>
        <w:autoSpaceDN w:val="0"/>
        <w:adjustRightInd w:val="0"/>
        <w:rPr>
          <w:rFonts w:cs="Arial"/>
          <w:sz w:val="28"/>
          <w:szCs w:val="28"/>
        </w:rPr>
      </w:pPr>
      <w:r>
        <w:br w:type="page"/>
      </w:r>
      <w:r>
        <w:rPr>
          <w:rFonts w:cs="Arial"/>
          <w:b/>
          <w:sz w:val="28"/>
          <w:szCs w:val="28"/>
        </w:rPr>
        <w:lastRenderedPageBreak/>
        <w:t>Part 3. Screening decision</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81374C" w:rsidRDefault="00911A8E" w:rsidP="00903349">
            <w:pPr>
              <w:autoSpaceDE w:val="0"/>
              <w:autoSpaceDN w:val="0"/>
              <w:adjustRightInd w:val="0"/>
              <w:rPr>
                <w:rFonts w:cs="Arial"/>
                <w:sz w:val="28"/>
                <w:szCs w:val="28"/>
              </w:rPr>
            </w:pPr>
          </w:p>
          <w:p w:rsidR="00911A8E" w:rsidRDefault="00911A8E" w:rsidP="00E840ED">
            <w:pPr>
              <w:autoSpaceDE w:val="0"/>
              <w:autoSpaceDN w:val="0"/>
              <w:adjustRightInd w:val="0"/>
              <w:rPr>
                <w:rFonts w:cs="Arial"/>
                <w:sz w:val="28"/>
                <w:szCs w:val="28"/>
              </w:rPr>
            </w:pPr>
            <w:r w:rsidRPr="00CC04B7">
              <w:rPr>
                <w:rFonts w:cs="Arial"/>
                <w:szCs w:val="24"/>
              </w:rPr>
              <w:t xml:space="preserve">The Office does not believe this policy would have a major impact and therefore an EQIA is not necessary. </w:t>
            </w:r>
          </w:p>
        </w:tc>
      </w:tr>
    </w:tbl>
    <w:p w:rsidR="00911A8E" w:rsidRPr="0081374C" w:rsidRDefault="00911A8E" w:rsidP="00911A8E">
      <w:pPr>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CC04B7" w:rsidRDefault="00911A8E" w:rsidP="00903349">
            <w:pPr>
              <w:autoSpaceDE w:val="0"/>
              <w:autoSpaceDN w:val="0"/>
              <w:adjustRightInd w:val="0"/>
              <w:rPr>
                <w:rFonts w:cs="Arial"/>
                <w:szCs w:val="24"/>
              </w:rPr>
            </w:pPr>
            <w:r>
              <w:rPr>
                <w:rFonts w:cs="Arial"/>
                <w:szCs w:val="24"/>
              </w:rPr>
              <w:t xml:space="preserve">No negative impact is anticipated therefore mitigation or an alternative policy is not appropriate. </w:t>
            </w: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tc>
      </w:tr>
    </w:tbl>
    <w:p w:rsidR="00911A8E" w:rsidRPr="0081374C" w:rsidRDefault="00911A8E" w:rsidP="00911A8E">
      <w:pPr>
        <w:autoSpaceDE w:val="0"/>
        <w:autoSpaceDN w:val="0"/>
        <w:adjustRightInd w:val="0"/>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2880"/>
        </w:trPr>
        <w:tc>
          <w:tcPr>
            <w:tcW w:w="8460" w:type="dxa"/>
          </w:tcPr>
          <w:p w:rsidR="00911A8E" w:rsidRPr="00CC04B7" w:rsidRDefault="00911A8E" w:rsidP="00903349">
            <w:pPr>
              <w:autoSpaceDE w:val="0"/>
              <w:autoSpaceDN w:val="0"/>
              <w:adjustRightInd w:val="0"/>
              <w:rPr>
                <w:rFonts w:cs="Arial"/>
                <w:szCs w:val="24"/>
              </w:rPr>
            </w:pPr>
            <w:r w:rsidRPr="00CC04B7">
              <w:rPr>
                <w:rFonts w:cs="Arial"/>
                <w:szCs w:val="24"/>
              </w:rPr>
              <w:t>N/A</w:t>
            </w: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Default="00911A8E" w:rsidP="00903349">
            <w:pPr>
              <w:autoSpaceDE w:val="0"/>
              <w:autoSpaceDN w:val="0"/>
              <w:adjustRightInd w:val="0"/>
              <w:rPr>
                <w:rFonts w:cs="Arial"/>
                <w:sz w:val="28"/>
                <w:szCs w:val="28"/>
              </w:rPr>
            </w:pPr>
          </w:p>
        </w:tc>
      </w:tr>
    </w:tbl>
    <w:p w:rsidR="00911A8E" w:rsidRDefault="00911A8E" w:rsidP="00911A8E">
      <w:pPr>
        <w:autoSpaceDE w:val="0"/>
        <w:autoSpaceDN w:val="0"/>
        <w:adjustRightInd w:val="0"/>
        <w:rPr>
          <w:rFonts w:cs="Arial"/>
          <w:b/>
          <w:sz w:val="28"/>
          <w:szCs w:val="28"/>
        </w:rPr>
      </w:pPr>
    </w:p>
    <w:p w:rsidR="00911A8E" w:rsidRDefault="00911A8E" w:rsidP="00911A8E">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911A8E"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rsidR="00911A8E" w:rsidRDefault="00911A8E" w:rsidP="00911A8E">
      <w:pPr>
        <w:autoSpaceDE w:val="0"/>
        <w:autoSpaceDN w:val="0"/>
        <w:adjustRightInd w:val="0"/>
        <w:rPr>
          <w:rFonts w:cs="Arial"/>
          <w:b/>
          <w:sz w:val="28"/>
          <w:szCs w:val="28"/>
        </w:rPr>
      </w:pPr>
    </w:p>
    <w:p w:rsidR="00911A8E" w:rsidRPr="00FC0C43" w:rsidRDefault="00911A8E" w:rsidP="00911A8E">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911A8E" w:rsidTr="00903349">
        <w:trPr>
          <w:trHeight w:val="5760"/>
        </w:trPr>
        <w:tc>
          <w:tcPr>
            <w:tcW w:w="8100" w:type="dxa"/>
          </w:tcPr>
          <w:p w:rsidR="00FD3990" w:rsidRDefault="00FD3990" w:rsidP="00903349">
            <w:pPr>
              <w:autoSpaceDE w:val="0"/>
              <w:autoSpaceDN w:val="0"/>
              <w:adjustRightInd w:val="0"/>
              <w:rPr>
                <w:rFonts w:cs="Arial"/>
                <w:szCs w:val="24"/>
              </w:rPr>
            </w:pPr>
          </w:p>
          <w:p w:rsidR="00911A8E" w:rsidRPr="00CC04B7" w:rsidRDefault="00FD3990" w:rsidP="00903349">
            <w:pPr>
              <w:autoSpaceDE w:val="0"/>
              <w:autoSpaceDN w:val="0"/>
              <w:adjustRightInd w:val="0"/>
              <w:rPr>
                <w:rFonts w:cs="Arial"/>
                <w:szCs w:val="24"/>
              </w:rPr>
            </w:pPr>
            <w:r>
              <w:rPr>
                <w:rFonts w:cs="Arial"/>
                <w:szCs w:val="24"/>
              </w:rPr>
              <w:t xml:space="preserve">No - the policy is being introduced to recognise the impact of the menopause on effective participation in the workplace of certain staff – mainly women in the age range 45-55.  </w:t>
            </w:r>
          </w:p>
        </w:tc>
      </w:tr>
    </w:tbl>
    <w:p w:rsidR="00911A8E" w:rsidRDefault="00911A8E" w:rsidP="00911A8E">
      <w:pPr>
        <w:autoSpaceDE w:val="0"/>
        <w:autoSpaceDN w:val="0"/>
        <w:adjustRightInd w:val="0"/>
        <w:rPr>
          <w:rFonts w:cs="Arial"/>
          <w:b/>
          <w:sz w:val="28"/>
          <w:szCs w:val="28"/>
        </w:rPr>
      </w:pPr>
    </w:p>
    <w:p w:rsidR="00911A8E" w:rsidRDefault="00911A8E" w:rsidP="00911A8E">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911A8E" w:rsidRPr="00F70DA4" w:rsidRDefault="00911A8E" w:rsidP="00911A8E">
      <w:pPr>
        <w:autoSpaceDE w:val="0"/>
        <w:autoSpaceDN w:val="0"/>
        <w:adjustRightInd w:val="0"/>
        <w:jc w:val="both"/>
        <w:rPr>
          <w:rFonts w:cs="Arial"/>
          <w:b/>
          <w:sz w:val="28"/>
          <w:szCs w:val="28"/>
        </w:rPr>
      </w:pPr>
    </w:p>
    <w:p w:rsidR="00911A8E" w:rsidRPr="008A3870" w:rsidRDefault="00911A8E" w:rsidP="00911A8E">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911A8E" w:rsidRPr="008A3870" w:rsidRDefault="00911A8E" w:rsidP="00911A8E">
      <w:pPr>
        <w:rPr>
          <w:rFonts w:cs="Arial"/>
          <w:sz w:val="28"/>
        </w:rPr>
      </w:pPr>
    </w:p>
    <w:p w:rsidR="00911A8E" w:rsidRPr="008A3870" w:rsidRDefault="00911A8E" w:rsidP="00911A8E">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911A8E" w:rsidRPr="008A3870" w:rsidRDefault="00911A8E" w:rsidP="00911A8E">
      <w:pPr>
        <w:rPr>
          <w:rFonts w:cs="Arial"/>
          <w:sz w:val="28"/>
        </w:rPr>
      </w:pPr>
    </w:p>
    <w:p w:rsidR="00911A8E" w:rsidRPr="008A3870" w:rsidRDefault="00911A8E" w:rsidP="00911A8E">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911A8E" w:rsidRPr="00BE7B0F" w:rsidRDefault="00911A8E" w:rsidP="00911A8E">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911A8E" w:rsidRPr="00BE7B0F" w:rsidTr="00903349">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911A8E" w:rsidRPr="00F70DA4" w:rsidRDefault="00911A8E" w:rsidP="00903349">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911A8E" w:rsidRPr="00BE7B0F" w:rsidRDefault="00911A8E" w:rsidP="00903349">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911A8E" w:rsidRPr="00BE7B0F" w:rsidTr="00903349">
        <w:trPr>
          <w:trHeight w:val="471"/>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spacing w:before="120" w:after="120"/>
              <w:rPr>
                <w:sz w:val="28"/>
                <w:szCs w:val="28"/>
                <w:highlight w:val="yellow"/>
              </w:rPr>
            </w:pPr>
          </w:p>
        </w:tc>
      </w:tr>
      <w:tr w:rsidR="00911A8E" w:rsidRPr="00BE7B0F" w:rsidTr="00903349">
        <w:trPr>
          <w:trHeight w:val="473"/>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rPr>
                <w:sz w:val="28"/>
                <w:szCs w:val="28"/>
                <w:highlight w:val="yellow"/>
              </w:rPr>
            </w:pPr>
          </w:p>
          <w:p w:rsidR="00911A8E" w:rsidRPr="00BE7B0F" w:rsidRDefault="00911A8E" w:rsidP="00903349">
            <w:pPr>
              <w:numPr>
                <w:ilvl w:val="12"/>
                <w:numId w:val="0"/>
              </w:numPr>
              <w:rPr>
                <w:sz w:val="28"/>
                <w:szCs w:val="28"/>
                <w:highlight w:val="yellow"/>
              </w:rPr>
            </w:pPr>
          </w:p>
        </w:tc>
      </w:tr>
      <w:tr w:rsidR="00911A8E" w:rsidRPr="007279F4" w:rsidTr="00903349">
        <w:trPr>
          <w:trHeight w:val="717"/>
        </w:trPr>
        <w:tc>
          <w:tcPr>
            <w:tcW w:w="7920" w:type="dxa"/>
            <w:tcBorders>
              <w:top w:val="single" w:sz="2" w:space="0" w:color="auto"/>
              <w:left w:val="single" w:sz="2" w:space="0" w:color="auto"/>
              <w:bottom w:val="single" w:sz="2" w:space="0" w:color="auto"/>
              <w:right w:val="single" w:sz="2" w:space="0" w:color="auto"/>
            </w:tcBorders>
          </w:tcPr>
          <w:p w:rsidR="00911A8E" w:rsidRDefault="00911A8E" w:rsidP="00903349">
            <w:pPr>
              <w:numPr>
                <w:ilvl w:val="12"/>
                <w:numId w:val="0"/>
              </w:numPr>
              <w:spacing w:before="120" w:after="120"/>
              <w:rPr>
                <w:sz w:val="28"/>
                <w:szCs w:val="28"/>
              </w:rPr>
            </w:pPr>
            <w:r w:rsidRPr="00F70DA4">
              <w:rPr>
                <w:sz w:val="28"/>
                <w:szCs w:val="28"/>
              </w:rPr>
              <w:t>Effect on people’s daily lives</w:t>
            </w:r>
          </w:p>
          <w:p w:rsidR="00911A8E" w:rsidRPr="00F70DA4" w:rsidRDefault="00911A8E" w:rsidP="00903349">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p w:rsidR="00911A8E" w:rsidRPr="007279F4" w:rsidRDefault="00911A8E" w:rsidP="00903349">
            <w:pPr>
              <w:numPr>
                <w:ilvl w:val="12"/>
                <w:numId w:val="0"/>
              </w:numPr>
              <w:rPr>
                <w:sz w:val="28"/>
                <w:szCs w:val="28"/>
              </w:rPr>
            </w:pPr>
          </w:p>
        </w:tc>
      </w:tr>
      <w:tr w:rsidR="00911A8E" w:rsidRPr="007279F4" w:rsidTr="00903349">
        <w:trPr>
          <w:trHeight w:val="775"/>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tc>
      </w:tr>
    </w:tbl>
    <w:p w:rsidR="00911A8E" w:rsidRDefault="00911A8E" w:rsidP="00911A8E">
      <w:pPr>
        <w:pStyle w:val="BodyTextIndent2"/>
        <w:ind w:left="0"/>
        <w:rPr>
          <w:b/>
        </w:rPr>
      </w:pPr>
    </w:p>
    <w:p w:rsidR="00911A8E" w:rsidRPr="001C7651" w:rsidRDefault="00911A8E" w:rsidP="00911A8E">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911A8E" w:rsidRPr="001C7651" w:rsidRDefault="00911A8E" w:rsidP="00911A8E">
      <w:pPr>
        <w:numPr>
          <w:ilvl w:val="12"/>
          <w:numId w:val="0"/>
        </w:numPr>
      </w:pPr>
    </w:p>
    <w:p w:rsidR="00911A8E" w:rsidRDefault="00911A8E" w:rsidP="00911A8E">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911A8E" w:rsidRPr="001C7651" w:rsidRDefault="00911A8E" w:rsidP="00911A8E">
      <w:pPr>
        <w:pStyle w:val="BodyTextIndent2"/>
        <w:ind w:left="0" w:firstLine="0"/>
      </w:pPr>
      <w:r w:rsidRPr="001C7651">
        <w:rPr>
          <w:szCs w:val="28"/>
        </w:rPr>
        <w:tab/>
      </w:r>
      <w:r>
        <w:tab/>
      </w:r>
      <w:r>
        <w:tab/>
      </w:r>
      <w:r>
        <w:tab/>
      </w:r>
      <w:r>
        <w:tab/>
      </w:r>
      <w:r>
        <w:tab/>
      </w:r>
      <w:r>
        <w:tab/>
      </w:r>
      <w:r>
        <w:tab/>
      </w:r>
      <w:r>
        <w:tab/>
      </w:r>
    </w:p>
    <w:p w:rsidR="00911A8E" w:rsidRPr="00FA0121" w:rsidRDefault="00911A8E" w:rsidP="00911A8E">
      <w:pPr>
        <w:autoSpaceDE w:val="0"/>
        <w:autoSpaceDN w:val="0"/>
        <w:adjustRightInd w:val="0"/>
        <w:rPr>
          <w:rFonts w:cs="Arial"/>
          <w:b/>
          <w:sz w:val="28"/>
          <w:szCs w:val="28"/>
        </w:rPr>
      </w:pPr>
    </w:p>
    <w:p w:rsidR="00911A8E" w:rsidRPr="0081374C" w:rsidRDefault="00911A8E" w:rsidP="00911A8E">
      <w:pPr>
        <w:autoSpaceDE w:val="0"/>
        <w:autoSpaceDN w:val="0"/>
        <w:adjustRightInd w:val="0"/>
        <w:rPr>
          <w:sz w:val="28"/>
          <w:szCs w:val="28"/>
        </w:rPr>
      </w:pPr>
      <w:r w:rsidRPr="001C7651">
        <w:rPr>
          <w:sz w:val="28"/>
          <w:szCs w:val="28"/>
        </w:rPr>
        <w:t>If yes, please provide details</w:t>
      </w:r>
    </w:p>
    <w:p w:rsidR="00911A8E" w:rsidRPr="00D91F4E"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911A8E" w:rsidRPr="00C5265D" w:rsidRDefault="00911A8E" w:rsidP="00911A8E">
      <w:pPr>
        <w:autoSpaceDE w:val="0"/>
        <w:autoSpaceDN w:val="0"/>
        <w:adjustRightInd w:val="0"/>
        <w:rPr>
          <w:rFonts w:cs="Arial"/>
          <w:b/>
          <w:sz w:val="36"/>
          <w:szCs w:val="36"/>
        </w:rPr>
      </w:pPr>
    </w:p>
    <w:p w:rsidR="00911A8E" w:rsidRPr="001C7651" w:rsidRDefault="00911A8E" w:rsidP="00911A8E">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911A8E" w:rsidRPr="001C7651" w:rsidRDefault="00911A8E" w:rsidP="00911A8E">
      <w:pPr>
        <w:autoSpaceDE w:val="0"/>
        <w:autoSpaceDN w:val="0"/>
        <w:adjustRightInd w:val="0"/>
        <w:rPr>
          <w:rFonts w:cs="Arial"/>
          <w:sz w:val="28"/>
          <w:szCs w:val="28"/>
        </w:rPr>
      </w:pPr>
    </w:p>
    <w:p w:rsidR="00911A8E" w:rsidRPr="001C7651" w:rsidRDefault="00911A8E" w:rsidP="00911A8E">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911A8E" w:rsidRPr="001C765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911A8E" w:rsidRDefault="00911A8E" w:rsidP="00911A8E">
      <w:pPr>
        <w:autoSpaceDE w:val="0"/>
        <w:autoSpaceDN w:val="0"/>
        <w:adjustRightInd w:val="0"/>
        <w:rPr>
          <w:rFonts w:cs="Arial"/>
          <w:sz w:val="28"/>
          <w:szCs w:val="28"/>
        </w:rPr>
      </w:pPr>
    </w:p>
    <w:p w:rsidR="00911A8E" w:rsidRDefault="00911A8E" w:rsidP="00911A8E">
      <w:pPr>
        <w:pStyle w:val="BodyTextIndent2"/>
        <w:rPr>
          <w:b/>
        </w:rPr>
      </w:pPr>
      <w:r>
        <w:rPr>
          <w:b/>
        </w:rPr>
        <w:tab/>
      </w:r>
      <w:r>
        <w:rPr>
          <w:b/>
        </w:rPr>
        <w:tab/>
      </w:r>
      <w:r>
        <w:rPr>
          <w:b/>
        </w:rPr>
        <w:tab/>
      </w:r>
      <w:r>
        <w:rPr>
          <w:b/>
        </w:rPr>
        <w:tab/>
      </w:r>
      <w:r>
        <w:rPr>
          <w:b/>
        </w:rPr>
        <w:tab/>
      </w:r>
      <w:r>
        <w:rPr>
          <w:b/>
        </w:rPr>
        <w:tab/>
      </w:r>
    </w:p>
    <w:p w:rsidR="00911A8E" w:rsidRDefault="00911A8E" w:rsidP="00911A8E">
      <w:pPr>
        <w:pStyle w:val="BodyTextIndent2"/>
        <w:ind w:left="0"/>
        <w:rPr>
          <w:b/>
          <w:sz w:val="36"/>
          <w:szCs w:val="36"/>
        </w:rPr>
      </w:pPr>
    </w:p>
    <w:p w:rsidR="00911A8E" w:rsidRDefault="00911A8E" w:rsidP="00911A8E">
      <w:pPr>
        <w:pStyle w:val="BodyTextIndent2"/>
        <w:ind w:left="0"/>
        <w:rPr>
          <w:b/>
          <w:sz w:val="36"/>
          <w:szCs w:val="36"/>
        </w:rPr>
      </w:pPr>
    </w:p>
    <w:p w:rsidR="00911A8E" w:rsidRPr="00D91F4E" w:rsidRDefault="00911A8E" w:rsidP="00911A8E">
      <w:pPr>
        <w:pStyle w:val="BodyTextIndent2"/>
        <w:ind w:left="0" w:firstLine="0"/>
        <w:rPr>
          <w:b/>
          <w:szCs w:val="28"/>
        </w:rPr>
      </w:pPr>
      <w:r>
        <w:rPr>
          <w:b/>
          <w:szCs w:val="28"/>
        </w:rPr>
        <w:t>Part</w:t>
      </w:r>
      <w:r w:rsidRPr="00D91F4E">
        <w:rPr>
          <w:b/>
          <w:szCs w:val="28"/>
        </w:rPr>
        <w:t xml:space="preserve"> 5 - Approval and authorisation</w:t>
      </w:r>
    </w:p>
    <w:p w:rsidR="00911A8E" w:rsidRDefault="00911A8E" w:rsidP="00911A8E">
      <w:pPr>
        <w:pStyle w:val="BodyTextIndent2"/>
        <w:rPr>
          <w:b/>
        </w:rPr>
      </w:pPr>
    </w:p>
    <w:p w:rsidR="00911A8E" w:rsidRDefault="00911A8E" w:rsidP="00911A8E">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3418"/>
        <w:gridCol w:w="1618"/>
      </w:tblGrid>
      <w:tr w:rsidR="00911A8E" w:rsidTr="00903349">
        <w:tc>
          <w:tcPr>
            <w:tcW w:w="4608" w:type="dxa"/>
          </w:tcPr>
          <w:p w:rsidR="00911A8E" w:rsidRPr="00681C54" w:rsidRDefault="00911A8E" w:rsidP="00903349">
            <w:pPr>
              <w:spacing w:before="120" w:after="120"/>
              <w:rPr>
                <w:b/>
                <w:sz w:val="28"/>
                <w:szCs w:val="28"/>
              </w:rPr>
            </w:pPr>
            <w:r w:rsidRPr="00681C54">
              <w:rPr>
                <w:b/>
                <w:sz w:val="28"/>
                <w:szCs w:val="28"/>
              </w:rPr>
              <w:t xml:space="preserve">Screened by:      </w:t>
            </w:r>
          </w:p>
        </w:tc>
        <w:tc>
          <w:tcPr>
            <w:tcW w:w="3438" w:type="dxa"/>
          </w:tcPr>
          <w:p w:rsidR="00911A8E" w:rsidRPr="00681C54" w:rsidRDefault="00911A8E" w:rsidP="00903349">
            <w:pPr>
              <w:spacing w:before="120" w:after="120"/>
              <w:rPr>
                <w:b/>
                <w:sz w:val="28"/>
                <w:szCs w:val="28"/>
              </w:rPr>
            </w:pPr>
            <w:r w:rsidRPr="00681C54">
              <w:rPr>
                <w:b/>
                <w:sz w:val="28"/>
                <w:szCs w:val="28"/>
              </w:rPr>
              <w:t xml:space="preserve">Position/Job Title      </w:t>
            </w:r>
          </w:p>
        </w:tc>
        <w:tc>
          <w:tcPr>
            <w:tcW w:w="1560" w:type="dxa"/>
          </w:tcPr>
          <w:p w:rsidR="00911A8E" w:rsidRPr="00681C54" w:rsidRDefault="00911A8E" w:rsidP="00903349">
            <w:pPr>
              <w:spacing w:before="120" w:after="120"/>
              <w:rPr>
                <w:b/>
                <w:sz w:val="28"/>
                <w:szCs w:val="28"/>
              </w:rPr>
            </w:pPr>
            <w:r>
              <w:rPr>
                <w:b/>
                <w:sz w:val="28"/>
                <w:szCs w:val="28"/>
              </w:rPr>
              <w:t>Date</w:t>
            </w:r>
          </w:p>
        </w:tc>
      </w:tr>
      <w:tr w:rsidR="00911A8E" w:rsidTr="00903349">
        <w:tc>
          <w:tcPr>
            <w:tcW w:w="4608" w:type="dxa"/>
          </w:tcPr>
          <w:p w:rsidR="00911A8E" w:rsidRDefault="003421E3" w:rsidP="00903349">
            <w:pPr>
              <w:spacing w:before="120" w:after="120"/>
              <w:rPr>
                <w:rFonts w:cs="Arial"/>
                <w:sz w:val="28"/>
                <w:szCs w:val="28"/>
              </w:rPr>
            </w:pPr>
            <w:r>
              <w:rPr>
                <w:rFonts w:cs="Arial"/>
                <w:sz w:val="28"/>
                <w:szCs w:val="28"/>
              </w:rPr>
              <w:t>David Moorehead</w:t>
            </w:r>
          </w:p>
          <w:p w:rsidR="009412F8" w:rsidRPr="009412F8" w:rsidRDefault="009412F8" w:rsidP="00903349">
            <w:pPr>
              <w:spacing w:before="120" w:after="120"/>
              <w:rPr>
                <w:rFonts w:ascii="Brush Script MT" w:hAnsi="Brush Script MT" w:cs="Arial"/>
                <w:szCs w:val="24"/>
              </w:rPr>
            </w:pPr>
            <w:r w:rsidRPr="009412F8">
              <w:rPr>
                <w:rFonts w:ascii="Brush Script MT" w:hAnsi="Brush Script MT" w:cs="Arial"/>
                <w:szCs w:val="24"/>
              </w:rPr>
              <w:t>David Moorehead</w:t>
            </w:r>
          </w:p>
        </w:tc>
        <w:tc>
          <w:tcPr>
            <w:tcW w:w="3438" w:type="dxa"/>
          </w:tcPr>
          <w:p w:rsidR="00911A8E" w:rsidRDefault="003421E3" w:rsidP="00903349">
            <w:pPr>
              <w:spacing w:before="120" w:after="120"/>
              <w:rPr>
                <w:rFonts w:cs="Arial"/>
                <w:sz w:val="28"/>
                <w:szCs w:val="28"/>
              </w:rPr>
            </w:pPr>
            <w:r>
              <w:rPr>
                <w:rFonts w:cs="Arial"/>
                <w:sz w:val="28"/>
                <w:szCs w:val="28"/>
              </w:rPr>
              <w:t>Director of Corporate Services</w:t>
            </w:r>
          </w:p>
          <w:p w:rsidR="00911A8E" w:rsidRDefault="00911A8E" w:rsidP="00903349">
            <w:pPr>
              <w:spacing w:before="120" w:after="120"/>
              <w:rPr>
                <w:rFonts w:cs="Arial"/>
                <w:sz w:val="28"/>
                <w:szCs w:val="28"/>
              </w:rPr>
            </w:pPr>
          </w:p>
        </w:tc>
        <w:tc>
          <w:tcPr>
            <w:tcW w:w="1560" w:type="dxa"/>
          </w:tcPr>
          <w:p w:rsidR="00911A8E" w:rsidRDefault="00FD3990" w:rsidP="00315C2A">
            <w:pPr>
              <w:spacing w:before="120" w:after="120"/>
              <w:rPr>
                <w:rFonts w:cs="Arial"/>
                <w:sz w:val="28"/>
                <w:szCs w:val="28"/>
              </w:rPr>
            </w:pPr>
            <w:r>
              <w:rPr>
                <w:rFonts w:cs="Arial"/>
                <w:sz w:val="28"/>
                <w:szCs w:val="28"/>
              </w:rPr>
              <w:t>02/11/2021</w:t>
            </w:r>
          </w:p>
        </w:tc>
      </w:tr>
      <w:tr w:rsidR="00911A8E" w:rsidTr="00903349">
        <w:tc>
          <w:tcPr>
            <w:tcW w:w="4608" w:type="dxa"/>
          </w:tcPr>
          <w:p w:rsidR="00911A8E" w:rsidRPr="006A5F6A" w:rsidRDefault="00911A8E" w:rsidP="006C402B">
            <w:pPr>
              <w:spacing w:before="120" w:after="120"/>
              <w:rPr>
                <w:rFonts w:cs="Arial"/>
                <w:b/>
                <w:sz w:val="28"/>
                <w:szCs w:val="28"/>
              </w:rPr>
            </w:pPr>
            <w:r w:rsidRPr="006A5F6A">
              <w:rPr>
                <w:rFonts w:cs="Arial"/>
                <w:b/>
                <w:sz w:val="28"/>
                <w:szCs w:val="28"/>
              </w:rPr>
              <w:t>Approved by:</w:t>
            </w:r>
            <w:r w:rsidR="00AB1B4A">
              <w:rPr>
                <w:rFonts w:cs="Arial"/>
                <w:b/>
                <w:sz w:val="28"/>
                <w:szCs w:val="28"/>
              </w:rPr>
              <w:t xml:space="preserve"> </w:t>
            </w:r>
          </w:p>
        </w:tc>
        <w:tc>
          <w:tcPr>
            <w:tcW w:w="3438" w:type="dxa"/>
          </w:tcPr>
          <w:p w:rsidR="00911A8E" w:rsidRDefault="00583FBC" w:rsidP="00903349">
            <w:pPr>
              <w:spacing w:before="120" w:after="120"/>
              <w:rPr>
                <w:rFonts w:cs="Arial"/>
                <w:sz w:val="28"/>
                <w:szCs w:val="28"/>
              </w:rPr>
            </w:pPr>
            <w:r>
              <w:rPr>
                <w:rFonts w:cs="Arial"/>
                <w:sz w:val="28"/>
                <w:szCs w:val="28"/>
              </w:rPr>
              <w:t xml:space="preserve"> </w:t>
            </w:r>
          </w:p>
        </w:tc>
        <w:tc>
          <w:tcPr>
            <w:tcW w:w="1560" w:type="dxa"/>
          </w:tcPr>
          <w:p w:rsidR="00911A8E" w:rsidRDefault="00911A8E" w:rsidP="00315C2A">
            <w:pPr>
              <w:spacing w:before="120" w:after="120"/>
              <w:rPr>
                <w:rFonts w:cs="Arial"/>
                <w:sz w:val="28"/>
                <w:szCs w:val="28"/>
              </w:rPr>
            </w:pPr>
          </w:p>
        </w:tc>
      </w:tr>
      <w:tr w:rsidR="00911A8E" w:rsidTr="00903349">
        <w:tc>
          <w:tcPr>
            <w:tcW w:w="4608" w:type="dxa"/>
          </w:tcPr>
          <w:p w:rsidR="00911A8E" w:rsidRDefault="003421E3" w:rsidP="00903349">
            <w:pPr>
              <w:spacing w:before="120" w:after="120"/>
              <w:rPr>
                <w:rFonts w:cs="Arial"/>
                <w:sz w:val="28"/>
                <w:szCs w:val="28"/>
              </w:rPr>
            </w:pPr>
            <w:r>
              <w:rPr>
                <w:rFonts w:cs="Arial"/>
                <w:sz w:val="28"/>
                <w:szCs w:val="28"/>
              </w:rPr>
              <w:t>Olwen Laird</w:t>
            </w:r>
          </w:p>
          <w:p w:rsidR="00EC72C2" w:rsidRDefault="00EC72C2" w:rsidP="00903349">
            <w:pPr>
              <w:spacing w:before="120" w:after="120"/>
              <w:rPr>
                <w:rFonts w:cs="Arial"/>
                <w:sz w:val="28"/>
                <w:szCs w:val="28"/>
              </w:rPr>
            </w:pPr>
            <w:r>
              <w:rPr>
                <w:rFonts w:ascii="Brush Script MT" w:hAnsi="Brush Script MT" w:cs="Arial"/>
                <w:szCs w:val="24"/>
              </w:rPr>
              <w:t>Olwen Laird</w:t>
            </w:r>
          </w:p>
        </w:tc>
        <w:tc>
          <w:tcPr>
            <w:tcW w:w="3438" w:type="dxa"/>
          </w:tcPr>
          <w:p w:rsidR="00911A8E" w:rsidRDefault="003421E3" w:rsidP="00583FBC">
            <w:pPr>
              <w:spacing w:before="120" w:after="120"/>
              <w:rPr>
                <w:rFonts w:cs="Arial"/>
                <w:sz w:val="28"/>
                <w:szCs w:val="28"/>
              </w:rPr>
            </w:pPr>
            <w:r>
              <w:rPr>
                <w:rFonts w:cs="Arial"/>
                <w:sz w:val="28"/>
                <w:szCs w:val="28"/>
              </w:rPr>
              <w:t>Chief Executive</w:t>
            </w:r>
          </w:p>
        </w:tc>
        <w:tc>
          <w:tcPr>
            <w:tcW w:w="1560" w:type="dxa"/>
          </w:tcPr>
          <w:p w:rsidR="00911A8E" w:rsidRDefault="00FD3990" w:rsidP="00903349">
            <w:pPr>
              <w:spacing w:before="120" w:after="120"/>
              <w:rPr>
                <w:rFonts w:cs="Arial"/>
                <w:sz w:val="28"/>
                <w:szCs w:val="28"/>
              </w:rPr>
            </w:pPr>
            <w:r>
              <w:rPr>
                <w:rFonts w:cs="Arial"/>
                <w:sz w:val="28"/>
                <w:szCs w:val="28"/>
              </w:rPr>
              <w:t>02/11/2021</w:t>
            </w:r>
          </w:p>
        </w:tc>
      </w:tr>
    </w:tbl>
    <w:p w:rsidR="00911A8E" w:rsidRDefault="00911A8E" w:rsidP="00911A8E">
      <w:pPr>
        <w:rPr>
          <w:sz w:val="28"/>
          <w:szCs w:val="28"/>
        </w:rPr>
      </w:pPr>
    </w:p>
    <w:p w:rsidR="00911A8E" w:rsidRDefault="00911A8E" w:rsidP="00911A8E">
      <w:pPr>
        <w:rPr>
          <w:sz w:val="28"/>
          <w:szCs w:val="28"/>
        </w:rPr>
      </w:pPr>
    </w:p>
    <w:p w:rsidR="00AB1B4A" w:rsidRDefault="00911A8E" w:rsidP="00AB1B4A">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w:t>
      </w:r>
      <w:r w:rsidR="00AB1B4A">
        <w:rPr>
          <w:rFonts w:cs="Arial"/>
          <w:sz w:val="28"/>
          <w:szCs w:val="28"/>
        </w:rPr>
        <w:t xml:space="preserve">as soon as possible following </w:t>
      </w:r>
      <w:r w:rsidR="00AB1B4A" w:rsidRPr="0081374C">
        <w:rPr>
          <w:rFonts w:cs="Arial"/>
          <w:sz w:val="28"/>
          <w:szCs w:val="28"/>
        </w:rPr>
        <w:t xml:space="preserve">completion and made available on request. </w:t>
      </w:r>
    </w:p>
    <w:sectPr w:rsidR="00AB1B4A" w:rsidSect="007641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F7" w:rsidRDefault="008A45F7" w:rsidP="008A45F7">
      <w:r>
        <w:separator/>
      </w:r>
    </w:p>
  </w:endnote>
  <w:endnote w:type="continuationSeparator" w:id="0">
    <w:p w:rsidR="008A45F7" w:rsidRDefault="008A45F7" w:rsidP="008A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F7" w:rsidRDefault="008A45F7" w:rsidP="008A45F7">
      <w:r>
        <w:separator/>
      </w:r>
    </w:p>
  </w:footnote>
  <w:footnote w:type="continuationSeparator" w:id="0">
    <w:p w:rsidR="008A45F7" w:rsidRDefault="008A45F7" w:rsidP="008A45F7">
      <w:r>
        <w:continuationSeparator/>
      </w:r>
    </w:p>
  </w:footnote>
  <w:footnote w:id="1">
    <w:p w:rsidR="008A45F7" w:rsidRPr="00D17020" w:rsidRDefault="008A45F7" w:rsidP="008A45F7">
      <w:pPr>
        <w:pStyle w:val="FootnoteText"/>
        <w:rPr>
          <w:lang w:val="en-US"/>
        </w:rPr>
      </w:pPr>
      <w:r>
        <w:rPr>
          <w:rStyle w:val="FootnoteReference"/>
        </w:rPr>
        <w:footnoteRef/>
      </w:r>
      <w:r>
        <w:t xml:space="preserve"> </w:t>
      </w:r>
      <w:r>
        <w:rPr>
          <w:lang w:val="en-US"/>
        </w:rPr>
        <w:t xml:space="preserve">NHS Conditions – </w:t>
      </w:r>
      <w:hyperlink r:id="rId1" w:history="1">
        <w:r w:rsidRPr="00D17020">
          <w:rPr>
            <w:rStyle w:val="Hyperlink"/>
            <w:lang w:val="en-US"/>
          </w:rPr>
          <w:t>Early Menopause</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B6B0C"/>
    <w:multiLevelType w:val="hybridMultilevel"/>
    <w:tmpl w:val="074657D6"/>
    <w:lvl w:ilvl="0" w:tplc="F55A369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8E"/>
    <w:rsid w:val="00083C2B"/>
    <w:rsid w:val="001636E5"/>
    <w:rsid w:val="001E71BB"/>
    <w:rsid w:val="00201364"/>
    <w:rsid w:val="00226ABB"/>
    <w:rsid w:val="00252F8F"/>
    <w:rsid w:val="00267538"/>
    <w:rsid w:val="00285A0F"/>
    <w:rsid w:val="00315C2A"/>
    <w:rsid w:val="003421E3"/>
    <w:rsid w:val="00380BA5"/>
    <w:rsid w:val="004417B2"/>
    <w:rsid w:val="0047106D"/>
    <w:rsid w:val="004754A5"/>
    <w:rsid w:val="00567D88"/>
    <w:rsid w:val="00583FBC"/>
    <w:rsid w:val="005B506E"/>
    <w:rsid w:val="005F7521"/>
    <w:rsid w:val="0061661A"/>
    <w:rsid w:val="0065116C"/>
    <w:rsid w:val="006C402B"/>
    <w:rsid w:val="0076411D"/>
    <w:rsid w:val="00785608"/>
    <w:rsid w:val="007D6AFD"/>
    <w:rsid w:val="007F378D"/>
    <w:rsid w:val="008A45F7"/>
    <w:rsid w:val="008D55AB"/>
    <w:rsid w:val="008D69D8"/>
    <w:rsid w:val="008D77FE"/>
    <w:rsid w:val="00903349"/>
    <w:rsid w:val="00911A8E"/>
    <w:rsid w:val="00923994"/>
    <w:rsid w:val="009412F8"/>
    <w:rsid w:val="00972F79"/>
    <w:rsid w:val="00975533"/>
    <w:rsid w:val="00A246A0"/>
    <w:rsid w:val="00A25769"/>
    <w:rsid w:val="00AB1B4A"/>
    <w:rsid w:val="00AC4776"/>
    <w:rsid w:val="00B15C14"/>
    <w:rsid w:val="00B87AD8"/>
    <w:rsid w:val="00C22B80"/>
    <w:rsid w:val="00D00A22"/>
    <w:rsid w:val="00D34E03"/>
    <w:rsid w:val="00E07FC5"/>
    <w:rsid w:val="00E11A6D"/>
    <w:rsid w:val="00E127D6"/>
    <w:rsid w:val="00E129BE"/>
    <w:rsid w:val="00E20261"/>
    <w:rsid w:val="00E840ED"/>
    <w:rsid w:val="00EC72C2"/>
    <w:rsid w:val="00FB3FA7"/>
    <w:rsid w:val="00FD3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70"/>
    <o:shapelayout v:ext="edit">
      <o:idmap v:ext="edit" data="1"/>
    </o:shapelayout>
  </w:shapeDefaults>
  <w:decimalSymbol w:val="."/>
  <w:listSeparator w:val=","/>
  <w15:docId w15:val="{3BE15CAA-8ED6-446C-94E0-7C8323F1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8E"/>
    <w:pPr>
      <w:spacing w:after="0"/>
    </w:pPr>
    <w:rPr>
      <w:rFonts w:eastAsia="Times New Roman" w:cs="Times New Roman"/>
      <w:szCs w:val="20"/>
    </w:rPr>
  </w:style>
  <w:style w:type="paragraph" w:styleId="Heading5">
    <w:name w:val="heading 5"/>
    <w:basedOn w:val="Normal"/>
    <w:next w:val="Normal"/>
    <w:link w:val="Heading5Char"/>
    <w:qFormat/>
    <w:rsid w:val="00911A8E"/>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1A8E"/>
    <w:rPr>
      <w:rFonts w:eastAsia="Times New Roman" w:cs="Times New Roman"/>
      <w:b/>
      <w:szCs w:val="20"/>
      <w:u w:val="single"/>
    </w:rPr>
  </w:style>
  <w:style w:type="character" w:styleId="Hyperlink">
    <w:name w:val="Hyperlink"/>
    <w:basedOn w:val="DefaultParagraphFont"/>
    <w:rsid w:val="00911A8E"/>
    <w:rPr>
      <w:color w:val="0000FF"/>
      <w:u w:val="single"/>
    </w:rPr>
  </w:style>
  <w:style w:type="paragraph" w:styleId="BodyTextIndent2">
    <w:name w:val="Body Text Indent 2"/>
    <w:basedOn w:val="Normal"/>
    <w:link w:val="BodyTextIndent2Char"/>
    <w:rsid w:val="00911A8E"/>
    <w:pPr>
      <w:ind w:left="1440" w:hanging="360"/>
    </w:pPr>
    <w:rPr>
      <w:sz w:val="28"/>
    </w:rPr>
  </w:style>
  <w:style w:type="character" w:customStyle="1" w:styleId="BodyTextIndent2Char">
    <w:name w:val="Body Text Indent 2 Char"/>
    <w:basedOn w:val="DefaultParagraphFont"/>
    <w:link w:val="BodyTextIndent2"/>
    <w:rsid w:val="00911A8E"/>
    <w:rPr>
      <w:rFonts w:eastAsia="Times New Roman" w:cs="Times New Roman"/>
      <w:sz w:val="28"/>
      <w:szCs w:val="20"/>
    </w:rPr>
  </w:style>
  <w:style w:type="paragraph" w:styleId="BalloonText">
    <w:name w:val="Balloon Text"/>
    <w:basedOn w:val="Normal"/>
    <w:link w:val="BalloonTextChar"/>
    <w:uiPriority w:val="99"/>
    <w:semiHidden/>
    <w:unhideWhenUsed/>
    <w:rsid w:val="00911A8E"/>
    <w:rPr>
      <w:rFonts w:ascii="Tahoma" w:hAnsi="Tahoma" w:cs="Tahoma"/>
      <w:sz w:val="16"/>
      <w:szCs w:val="16"/>
    </w:rPr>
  </w:style>
  <w:style w:type="character" w:customStyle="1" w:styleId="BalloonTextChar">
    <w:name w:val="Balloon Text Char"/>
    <w:basedOn w:val="DefaultParagraphFont"/>
    <w:link w:val="BalloonText"/>
    <w:uiPriority w:val="99"/>
    <w:semiHidden/>
    <w:rsid w:val="00911A8E"/>
    <w:rPr>
      <w:rFonts w:ascii="Tahoma" w:eastAsia="Times New Roman" w:hAnsi="Tahoma" w:cs="Tahoma"/>
      <w:sz w:val="16"/>
      <w:szCs w:val="16"/>
    </w:rPr>
  </w:style>
  <w:style w:type="paragraph" w:styleId="ListParagraph">
    <w:name w:val="List Paragraph"/>
    <w:basedOn w:val="Normal"/>
    <w:uiPriority w:val="34"/>
    <w:qFormat/>
    <w:rsid w:val="001E71BB"/>
    <w:pPr>
      <w:ind w:left="720"/>
      <w:contextualSpacing/>
    </w:pPr>
  </w:style>
  <w:style w:type="paragraph" w:styleId="FootnoteText">
    <w:name w:val="footnote text"/>
    <w:basedOn w:val="Normal"/>
    <w:link w:val="FootnoteTextChar"/>
    <w:uiPriority w:val="99"/>
    <w:semiHidden/>
    <w:unhideWhenUsed/>
    <w:rsid w:val="008A45F7"/>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8A45F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A45F7"/>
    <w:rPr>
      <w:vertAlign w:val="superscript"/>
    </w:rPr>
  </w:style>
  <w:style w:type="paragraph" w:styleId="NoSpacing">
    <w:name w:val="No Spacing"/>
    <w:uiPriority w:val="1"/>
    <w:qFormat/>
    <w:rsid w:val="008A45F7"/>
    <w:pPr>
      <w:spacing w:after="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hs.uk/conditions/early-menop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Mitchell, Christopher (OPONI)</cp:lastModifiedBy>
  <cp:revision>2</cp:revision>
  <dcterms:created xsi:type="dcterms:W3CDTF">2022-08-10T10:02:00Z</dcterms:created>
  <dcterms:modified xsi:type="dcterms:W3CDTF">2022-08-10T10:02:00Z</dcterms:modified>
</cp:coreProperties>
</file>